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7" w:rsidRPr="007B4A17" w:rsidRDefault="007B4A17" w:rsidP="007B4A1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N 1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к </w:t>
      </w:r>
      <w:hyperlink r:id="rId6" w:anchor="block_3" w:history="1">
        <w:r w:rsidRPr="007B4A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Требованиям</w:t>
        </w:r>
      </w:hyperlink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к реализации мероприятий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субъектами Российской Федерации,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бюджетам которых предоставляются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субсидии на государственную поддержку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малого и среднего предпринимательства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в субъектах Российской Федерации,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утвержденным </w:t>
      </w:r>
      <w:hyperlink r:id="rId7" w:history="1">
        <w:r w:rsidRPr="007B4A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приказом</w:t>
        </w:r>
      </w:hyperlink>
      <w:r w:rsidRPr="007B4A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Минэкономразвития России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от 14 марта 2019 г. N 125</w:t>
      </w:r>
    </w:p>
    <w:p w:rsidR="007B4A17" w:rsidRPr="007B4A17" w:rsidRDefault="007B4A17" w:rsidP="007B4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B4A17" w:rsidRPr="007B4A17" w:rsidRDefault="007B4A17" w:rsidP="007B4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B4A17" w:rsidRDefault="007B4A17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об услугах и мерах поддержки, включенных в региональный реестр услуг организаций, образующих инфраструктуру поддержки субъектов малого и среднего предпринимательства</w:t>
      </w:r>
    </w:p>
    <w:p w:rsidR="007B4A17" w:rsidRPr="007B4A17" w:rsidRDefault="0079109A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«Забайкальская лизинговая компания»</w:t>
      </w:r>
    </w:p>
    <w:p w:rsidR="007B4A17" w:rsidRPr="007B4A17" w:rsidRDefault="007B4A17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684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52"/>
        <w:gridCol w:w="5123"/>
      </w:tblGrid>
      <w:tr w:rsidR="007B4A17" w:rsidRPr="007B4A17" w:rsidTr="0079109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параметра (характеристики) услуги / сервиса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Описание (значение) параметра (характеристики) услуги</w:t>
            </w:r>
          </w:p>
        </w:tc>
      </w:tr>
      <w:tr w:rsidR="00701118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01118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A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01118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Общая информация об услуге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701118" w:rsidRDefault="00701118" w:rsidP="00701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Забайкальский Край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 (район / городской округ)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Чита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 (поселение)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меры поддержки (услуги)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Лизинг (аренда)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оказываемой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оказываемой поддержки (категория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Группа услуг, мер поддержки (подкатегория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Лизинг (аренда)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оказания услуги (меры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неавтоматизированный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Доступность меры поддержки (услуги)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Доступно 100%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 лизинг (аренда)</w:t>
            </w:r>
          </w:p>
        </w:tc>
      </w:tr>
      <w:tr w:rsidR="00992A1F" w:rsidRPr="007B4A17" w:rsidTr="0079109A">
        <w:trPr>
          <w:trHeight w:val="8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 «О финансовой аренде (лизинге)» от 29.10.1998 № 164-ФЗ.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A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Информация и требования к получателю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деятельности субъекта малого и среднего предпринимательства, дающий право на получение поддержки (</w:t>
            </w:r>
            <w:hyperlink r:id="rId8" w:history="1">
              <w:r w:rsidRPr="007B4A1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szCs w:val="20"/>
                  <w:lang w:eastAsia="ru-RU"/>
                </w:rPr>
                <w:t>OK 029-2014</w:t>
              </w:r>
            </w:hyperlink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(КДЕС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2)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деятельности субъекта малого и среднего предпринимательства, которым поддержка не оказывается (</w:t>
            </w:r>
            <w:hyperlink r:id="rId9" w:history="1">
              <w:r w:rsidRPr="007B4A1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szCs w:val="20"/>
                  <w:lang w:eastAsia="ru-RU"/>
                </w:rPr>
                <w:t>ОК 029-2014</w:t>
              </w:r>
            </w:hyperlink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(КДЕС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2)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В</w:t>
            </w:r>
            <w:r w:rsidR="00992A1F"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существования бизнеса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320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Не имеет ограничений по сроку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субъекта малого и среднего предпринимательства -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Предварительная заявка на лизинг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компании по годовому обороту (млн. рублей)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2041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работников у получателя поддержки (минимальное)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BC7B25" w:rsidRDefault="00932041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0</w:t>
            </w:r>
          </w:p>
        </w:tc>
      </w:tr>
      <w:tr w:rsidR="00932041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работников у получателя поддержки (максимальное)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BC7B25" w:rsidRDefault="00932041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250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Условия получения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условия получения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сумма лизинга – до 5 000 000 рублей;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срок лизинга — до 3 лет, по недвижимости - до 5 лет;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первоначальный взнос по лизингу – от 20% от стоимости имущества;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- процентная ставка – 16% </w:t>
            </w:r>
            <w:proofErr w:type="gramStart"/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годовых</w:t>
            </w:r>
            <w:proofErr w:type="gramEnd"/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- комиссия за оформление сделки – 12 000 рублей. 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возможность досрочного выкупа лизингового имущества по истечении 6 месяцев с момента первого лизингового платежа;</w:t>
            </w:r>
          </w:p>
          <w:p w:rsidR="00992A1F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возможность самостоятельного выбора производителя (поставщика, продавца) имущества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Максимальный размер оказания поддержки на 1 субъекта малого и среднего предпринимательства (в соответствующих единицах измерения)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5 000 000 рублей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16% годовых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представляемых документов: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категории и наименования документов;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количество необходимых экземпляров;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условия предоставления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требования к документу, форма (шаблон) документа, образец заполнения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подачи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Офлайн/онлайн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подачи и приема документов в бумажной форме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672000,Забайкальский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подачи документов в информационно-телекоммуникационной сети "Интернет" / адрес электронной почты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www.zabbusiness.ru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начала приема документов / начала оказания поддержки</w:t>
            </w:r>
            <w:proofErr w:type="gramEnd"/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рассмотрения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56A0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Срок рассмотрения Заявления и принятия решения о предоставлении (об отказе в предоставлении) </w:t>
            </w:r>
            <w:r w:rsidR="0079109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лизинга </w:t>
            </w:r>
            <w:r w:rsidRPr="00356A0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не должен превышать 10 (десять) рабочих дней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окончания приема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 власти, оказывающий поддержку / организация инфраструктуры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органа власти / организации инфраструктуры поддержки субъектов малого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среднего предпринимательства с организационно-правовой формой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«Забайкальская лизинговая компания»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Коммерческая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8001008952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1048080003070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25.05.2004 г.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 структурных подразделений, реализующих отдельные меры поддержки субъектов малого и среднего предпринимательства по отдельным направлениям поддержки (при наличии)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уполномочивающих нормативных правовых и правовых актов: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тип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реквизиты документа (вид, наименование, дата, номер);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номер пункта (статьи) документа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Федеральный закон «О финансовой аренде (лизинге)»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от 29.10.1998 № 164-ФЗ.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реквизиты документа (дата, номер);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полное наименование сертифицирующей организации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672000, 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направления корреспонденции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672000, 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Туезов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Алексей Владимирович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9109A">
              <w:rPr>
                <w:rFonts w:ascii="Times New Roman" w:hAnsi="Times New Roman" w:cs="Times New Roman"/>
                <w:lang w:eastAsia="en-US"/>
              </w:rPr>
              <w:t>Афанасьева Анастасия Николаевна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8-800-100-10-22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BC7B25" w:rsidRDefault="00992A1F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mailbox</w:t>
            </w: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Официальный сайт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BC7B25" w:rsidRDefault="00992A1F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www.zabbusiness.ru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Информация о результате оказания поддержки субъекту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лизинга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Способы получения результата оказания поддержки и срок хранения не востребованных заявителем результатов оказания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09A" w:rsidRDefault="0079109A" w:rsidP="0079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A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случае положительного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(отрицательного)</w:t>
            </w:r>
            <w:r w:rsidRPr="00356A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решения уведомление осуществляется посредством телефона, указанного в анкете Заявителя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либо </w:t>
            </w:r>
            <w:r w:rsidRP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электронной почты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92A1F" w:rsidRDefault="00992A1F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процесса предоставления услуги/меры поддержки</w:t>
            </w:r>
            <w:proofErr w:type="gramEnd"/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подачи запроса о предоставлении услуги/меры поддержки (далее - запроса),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записи на прием в организацию для подачи запроса, формирования запроса, а также состава документов, прилагаемых к запросу, и требований к ним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приема и регистрации запроса,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рассмотрения запроса, регистрации запроса и документов, необходимых для предоставления услуги/меры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выполнения запроса, включая определение нормативного периода выполнения запроса, а также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взаимодействия органов и организаций, участвующих в предоставлении услуги/меры поддержки, получения сведений о ходе выполнения запроса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стадии получения результата предоставления услуги/меры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поддержки,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регистрации завершения выполнения запроса, передачи результата предоставления услуги/меры поддержки.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технической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возможности предоставления услуги/меры поддержки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585193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Особенности предоставления услуги/меры поддержки в электронной форме, в том числе перечень стадий предоставления услуги/меры поддержки, в отношении которых существует техническая возможность 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осуществления взаимодействия в электронной форме (если применимо)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4E0BCC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VII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Показатели, характеризующие предоставление услуги/ меры поддержки в предшествующем периоде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заявок на предоставление услуги/меры поддержки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заявок на предоставление услуги/меры поддержки, поданных в электронной форме,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фактов оказания услуги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Ключевые слова / теги, характеризующие услугу (меры поддержки) или сервис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Ключевые слова /теги, характеризующие услугу (меры поддержки) или сервис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4E0BCC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www.zabbusiness.ru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EB57EA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EB57EA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EB57E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2283C" w:rsidRPr="007B4A17" w:rsidRDefault="007B4A17">
      <w:pPr>
        <w:rPr>
          <w:rFonts w:ascii="Times New Roman" w:hAnsi="Times New Roman" w:cs="Times New Roman"/>
          <w:sz w:val="20"/>
          <w:szCs w:val="20"/>
        </w:rPr>
      </w:pP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</w:p>
    <w:sectPr w:rsidR="0012283C" w:rsidRPr="007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F0C"/>
    <w:multiLevelType w:val="hybridMultilevel"/>
    <w:tmpl w:val="331C3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7"/>
    <w:rsid w:val="0007216F"/>
    <w:rsid w:val="000B2AE9"/>
    <w:rsid w:val="0012283C"/>
    <w:rsid w:val="00356A01"/>
    <w:rsid w:val="004E0BCC"/>
    <w:rsid w:val="00570154"/>
    <w:rsid w:val="00585193"/>
    <w:rsid w:val="0067611C"/>
    <w:rsid w:val="00701118"/>
    <w:rsid w:val="00724514"/>
    <w:rsid w:val="0079109A"/>
    <w:rsid w:val="007B4A17"/>
    <w:rsid w:val="00932041"/>
    <w:rsid w:val="00992A1F"/>
    <w:rsid w:val="00BC7B25"/>
    <w:rsid w:val="00CB3BE2"/>
    <w:rsid w:val="00E730C3"/>
    <w:rsid w:val="00E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9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9A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rsid w:val="00EB57E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57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7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9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9A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rsid w:val="00EB57E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57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7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2264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264634/5ac206a89ea76855804609cd950fcaf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cp:lastPrinted>2020-01-15T03:10:00Z</cp:lastPrinted>
  <dcterms:created xsi:type="dcterms:W3CDTF">2020-09-09T08:52:00Z</dcterms:created>
  <dcterms:modified xsi:type="dcterms:W3CDTF">2020-09-09T08:52:00Z</dcterms:modified>
</cp:coreProperties>
</file>