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2" w:rsidRPr="006E6320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ED67E2" w:rsidRPr="00F12C17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7E2" w:rsidRPr="00F12C17" w:rsidRDefault="00ED67E2" w:rsidP="00ED67E2">
      <w:pPr>
        <w:jc w:val="center"/>
        <w:rPr>
          <w:b/>
        </w:rPr>
      </w:pPr>
      <w:r w:rsidRPr="00F12C17">
        <w:rPr>
          <w:b/>
        </w:rPr>
        <w:t>РЕШЕНИЕ</w:t>
      </w:r>
    </w:p>
    <w:p w:rsidR="00ED67E2" w:rsidRPr="00F12C17" w:rsidRDefault="00ED67E2" w:rsidP="00ED67E2">
      <w:pPr>
        <w:jc w:val="center"/>
        <w:rPr>
          <w:b/>
        </w:rPr>
      </w:pPr>
    </w:p>
    <w:p w:rsidR="00ED67E2" w:rsidRPr="00F12C17" w:rsidRDefault="00ED67E2" w:rsidP="00ED67E2">
      <w:pPr>
        <w:jc w:val="center"/>
        <w:rPr>
          <w:b/>
        </w:rPr>
      </w:pPr>
    </w:p>
    <w:p w:rsidR="00ED67E2" w:rsidRPr="00025B6D" w:rsidRDefault="00ED67E2" w:rsidP="00ED67E2">
      <w:r>
        <w:t>22 октября</w:t>
      </w:r>
      <w:r w:rsidRPr="00025B6D">
        <w:t xml:space="preserve"> 2019 г.                                                               </w:t>
      </w:r>
      <w:r>
        <w:t xml:space="preserve">                            № 131</w:t>
      </w:r>
    </w:p>
    <w:p w:rsidR="00ED67E2" w:rsidRPr="006E3772" w:rsidRDefault="00ED67E2" w:rsidP="00ED67E2">
      <w:pPr>
        <w:rPr>
          <w:color w:val="FF0000"/>
        </w:rPr>
      </w:pPr>
    </w:p>
    <w:p w:rsidR="00ED67E2" w:rsidRPr="00F12C17" w:rsidRDefault="00ED67E2" w:rsidP="00ED67E2">
      <w:pPr>
        <w:jc w:val="center"/>
      </w:pPr>
    </w:p>
    <w:p w:rsidR="00ED67E2" w:rsidRPr="006E6320" w:rsidRDefault="00ED67E2" w:rsidP="00ED67E2">
      <w:pPr>
        <w:jc w:val="center"/>
        <w:rPr>
          <w:b/>
        </w:rPr>
      </w:pPr>
      <w:r w:rsidRPr="006E6320">
        <w:rPr>
          <w:b/>
        </w:rPr>
        <w:t>с. Малета</w:t>
      </w:r>
    </w:p>
    <w:p w:rsidR="00ED67E2" w:rsidRDefault="00ED67E2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Pr="006E6320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D67E2" w:rsidRPr="00F12C17" w:rsidRDefault="00ED67E2" w:rsidP="00ED67E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«Малетинское» № 43 от 22 сентября 2017 года « О размере и условиях оплаты труда муниципальных служащих сельского поселения «Малетинское»</w:t>
      </w:r>
    </w:p>
    <w:p w:rsidR="00ED67E2" w:rsidRPr="00F12C17" w:rsidRDefault="00ED67E2" w:rsidP="00ED67E2"/>
    <w:p w:rsidR="00ED67E2" w:rsidRDefault="00ED67E2" w:rsidP="00ED67E2">
      <w:pPr>
        <w:jc w:val="both"/>
      </w:pPr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 в методикой расчетов нормативов формирования расходов на содержание органов местного самоуправления городских и сельских поселений муниципального района «Петровск – Забайкальский район» от 31.05.2018 года № 405, Совет сельского поселения «Малетинское»</w:t>
      </w:r>
      <w:proofErr w:type="gramEnd"/>
    </w:p>
    <w:p w:rsidR="00ED67E2" w:rsidRDefault="00ED67E2" w:rsidP="00ED67E2">
      <w:pPr>
        <w:jc w:val="both"/>
      </w:pPr>
    </w:p>
    <w:p w:rsidR="00ED67E2" w:rsidRDefault="00ED67E2" w:rsidP="00ED67E2">
      <w:r>
        <w:t>Решил:</w:t>
      </w:r>
    </w:p>
    <w:p w:rsidR="00ED67E2" w:rsidRDefault="00ED67E2" w:rsidP="00ED67E2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 xml:space="preserve">Внести изменения в решение Совета сельского поселения «Малетинское» № </w:t>
      </w:r>
      <w:r>
        <w:rPr>
          <w:sz w:val="28"/>
          <w:szCs w:val="28"/>
        </w:rPr>
        <w:t>43 от 22</w:t>
      </w:r>
      <w:r w:rsidRPr="00B2620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262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26202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 xml:space="preserve">О размере и условиях оплаты труда муниципальных служащих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ED67E2" w:rsidRDefault="00ED67E2" w:rsidP="00ED67E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по должностям:</w:t>
      </w:r>
    </w:p>
    <w:p w:rsidR="00ED67E2" w:rsidRDefault="00ED67E2" w:rsidP="00ED67E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 – 3209 руб.</w:t>
      </w:r>
    </w:p>
    <w:p w:rsidR="00ED67E2" w:rsidRDefault="00ED67E2" w:rsidP="00ED67E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2 разряда – 2567 руб.</w:t>
      </w:r>
    </w:p>
    <w:p w:rsidR="00EF6A47" w:rsidRDefault="00EF6A47" w:rsidP="00EF6A4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пункт 68,2 изложить в следующей редакции:</w:t>
      </w:r>
    </w:p>
    <w:p w:rsidR="00EF6A47" w:rsidRDefault="00EF6A47" w:rsidP="00EF6A47">
      <w:pPr>
        <w:autoSpaceDE w:val="0"/>
        <w:autoSpaceDN w:val="0"/>
        <w:adjustRightInd w:val="0"/>
        <w:ind w:left="567"/>
        <w:outlineLvl w:val="1"/>
      </w:pPr>
      <w:r>
        <w:t>«</w:t>
      </w:r>
      <w:r w:rsidRPr="0017442E">
        <w:t xml:space="preserve">ежемесячной надбавки к должностному окладу за выслугу лет на </w:t>
      </w:r>
      <w:r>
        <w:t xml:space="preserve">  </w:t>
      </w:r>
      <w:r w:rsidRPr="0017442E">
        <w:t xml:space="preserve">муниципальной службе – в размере </w:t>
      </w:r>
      <w:r>
        <w:t>1,8</w:t>
      </w:r>
      <w:r w:rsidRPr="0017442E">
        <w:t xml:space="preserve"> должностных окладов</w:t>
      </w:r>
      <w:proofErr w:type="gramStart"/>
      <w:r w:rsidRPr="0017442E">
        <w:t>;</w:t>
      </w:r>
      <w:r>
        <w:t>»</w:t>
      </w:r>
      <w:proofErr w:type="gramEnd"/>
    </w:p>
    <w:p w:rsidR="00EF6A47" w:rsidRPr="0017442E" w:rsidRDefault="00EF6A47" w:rsidP="00EF6A47">
      <w:pPr>
        <w:autoSpaceDE w:val="0"/>
        <w:autoSpaceDN w:val="0"/>
        <w:adjustRightInd w:val="0"/>
        <w:outlineLvl w:val="1"/>
      </w:pPr>
      <w:r>
        <w:t xml:space="preserve">         3. пункт 68,3 изложить в следующей редакции:</w:t>
      </w:r>
    </w:p>
    <w:p w:rsidR="00EF6A47" w:rsidRPr="0017442E" w:rsidRDefault="00EF6A47" w:rsidP="00EF6A47">
      <w:pPr>
        <w:autoSpaceDE w:val="0"/>
        <w:autoSpaceDN w:val="0"/>
        <w:adjustRightInd w:val="0"/>
        <w:ind w:left="567"/>
        <w:outlineLvl w:val="1"/>
      </w:pPr>
      <w:r>
        <w:t>«</w:t>
      </w:r>
      <w:r w:rsidRPr="0017442E">
        <w:t xml:space="preserve"> ежемесячной надбавки к должностному окладу за особые условия </w:t>
      </w:r>
      <w:r>
        <w:t xml:space="preserve"> </w:t>
      </w:r>
      <w:r w:rsidRPr="0017442E">
        <w:t xml:space="preserve">муниципальной службы – в размере </w:t>
      </w:r>
      <w:r>
        <w:t>15,6</w:t>
      </w:r>
      <w:r w:rsidRPr="0017442E">
        <w:t xml:space="preserve"> должностных окладов</w:t>
      </w:r>
      <w:proofErr w:type="gramStart"/>
      <w:r w:rsidRPr="0017442E">
        <w:t>;</w:t>
      </w:r>
      <w:r>
        <w:t>»</w:t>
      </w:r>
      <w:proofErr w:type="gramEnd"/>
    </w:p>
    <w:p w:rsidR="00ED67E2" w:rsidRPr="00DA7C2D" w:rsidRDefault="00ED67E2" w:rsidP="00ED67E2">
      <w:pPr>
        <w:pStyle w:val="3"/>
        <w:spacing w:after="0"/>
        <w:jc w:val="both"/>
        <w:rPr>
          <w:sz w:val="28"/>
          <w:szCs w:val="28"/>
        </w:rPr>
      </w:pPr>
    </w:p>
    <w:p w:rsidR="00ED67E2" w:rsidRDefault="00EF6A47" w:rsidP="00ED67E2">
      <w:pPr>
        <w:ind w:left="567" w:hanging="708"/>
        <w:jc w:val="both"/>
      </w:pPr>
      <w:r>
        <w:t xml:space="preserve">           4</w:t>
      </w:r>
      <w:r w:rsidR="00ED67E2">
        <w:t>. 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правоотношения, возникшие с 01 октября 2019 года.</w:t>
      </w:r>
    </w:p>
    <w:p w:rsidR="00ED67E2" w:rsidRDefault="00EF6A4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</w:t>
      </w:r>
      <w:r w:rsidR="00ED67E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на информационном </w:t>
      </w:r>
      <w:proofErr w:type="gramStart"/>
      <w:r w:rsidR="00ED67E2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ED67E2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Малета,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</w:t>
      </w:r>
    </w:p>
    <w:p w:rsidR="00EF6A47" w:rsidRPr="00EF6A47" w:rsidRDefault="00EF6A4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D67E2" w:rsidRDefault="00ED67E2" w:rsidP="00ED67E2">
      <w:r w:rsidRPr="00F12C17">
        <w:t>Глав</w:t>
      </w:r>
      <w:r>
        <w:t>а</w:t>
      </w:r>
      <w:r>
        <w:rPr>
          <w:i/>
        </w:rPr>
        <w:t xml:space="preserve"> 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D67E2" w:rsidRDefault="00ED67E2" w:rsidP="00ED67E2">
      <w:pPr>
        <w:tabs>
          <w:tab w:val="left" w:pos="6510"/>
        </w:tabs>
      </w:pPr>
      <w:r>
        <w:t>поселения «Малетинское»</w:t>
      </w:r>
      <w:r>
        <w:tab/>
        <w:t xml:space="preserve">        Р.П.Давидовский</w:t>
      </w:r>
    </w:p>
    <w:p w:rsidR="00ED67E2" w:rsidRDefault="00ED67E2" w:rsidP="00ED67E2">
      <w:pPr>
        <w:tabs>
          <w:tab w:val="left" w:pos="6510"/>
        </w:tabs>
      </w:pPr>
    </w:p>
    <w:p w:rsidR="00ED67E2" w:rsidRDefault="00ED67E2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D67E2" w:rsidRDefault="00ED67E2" w:rsidP="00ED67E2">
      <w:pPr>
        <w:tabs>
          <w:tab w:val="left" w:pos="6510"/>
        </w:tabs>
        <w:jc w:val="right"/>
      </w:pPr>
      <w:r>
        <w:lastRenderedPageBreak/>
        <w:t>ПРИЛОЖЕНИЕ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>К решению Совета сельского поселения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 xml:space="preserve">«Малетинское» № </w:t>
      </w:r>
      <w:r>
        <w:t>131</w:t>
      </w:r>
      <w:r w:rsidRPr="00025B6D">
        <w:t xml:space="preserve"> от 2</w:t>
      </w:r>
      <w:r>
        <w:t>2.10</w:t>
      </w:r>
      <w:r w:rsidRPr="00025B6D">
        <w:t>.2019</w:t>
      </w:r>
    </w:p>
    <w:p w:rsidR="00ED67E2" w:rsidRPr="00C846CD" w:rsidRDefault="00ED67E2" w:rsidP="00ED67E2"/>
    <w:p w:rsidR="00ED67E2" w:rsidRDefault="00ED67E2" w:rsidP="00ED67E2"/>
    <w:p w:rsidR="00ED67E2" w:rsidRDefault="00ED67E2" w:rsidP="00ED67E2"/>
    <w:p w:rsidR="00ED67E2" w:rsidRDefault="00ED67E2" w:rsidP="00ED67E2">
      <w:pPr>
        <w:jc w:val="center"/>
        <w:rPr>
          <w:b/>
        </w:rPr>
      </w:pPr>
      <w:r w:rsidRPr="00DA7C2D">
        <w:rPr>
          <w:b/>
        </w:rPr>
        <w:t>Должностные оклады муниципальным служащим в органах местного самоуправления</w:t>
      </w:r>
    </w:p>
    <w:p w:rsidR="00ED67E2" w:rsidRDefault="00ED67E2" w:rsidP="00ED67E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09"/>
        <w:gridCol w:w="3162"/>
      </w:tblGrid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Наименование должностей</w:t>
            </w:r>
          </w:p>
        </w:tc>
        <w:tc>
          <w:tcPr>
            <w:tcW w:w="3224" w:type="dxa"/>
          </w:tcPr>
          <w:p w:rsidR="00ED67E2" w:rsidRDefault="00ED67E2" w:rsidP="007D3BD0">
            <w:pPr>
              <w:jc w:val="center"/>
            </w:pPr>
            <w:r>
              <w:t>Размер должностного оклада (руб.)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Заместитель руководителя</w:t>
            </w:r>
          </w:p>
        </w:tc>
        <w:tc>
          <w:tcPr>
            <w:tcW w:w="3224" w:type="dxa"/>
          </w:tcPr>
          <w:p w:rsidR="00ED67E2" w:rsidRDefault="00ED67E2" w:rsidP="007D3BD0">
            <w:pPr>
              <w:jc w:val="center"/>
            </w:pPr>
            <w:r>
              <w:t>3209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Специалист 2 разряда</w:t>
            </w:r>
          </w:p>
        </w:tc>
        <w:tc>
          <w:tcPr>
            <w:tcW w:w="3224" w:type="dxa"/>
          </w:tcPr>
          <w:p w:rsidR="00ED67E2" w:rsidRDefault="00ED67E2" w:rsidP="007D3BD0">
            <w:pPr>
              <w:jc w:val="center"/>
            </w:pPr>
            <w:r>
              <w:t>2567</w:t>
            </w:r>
          </w:p>
        </w:tc>
      </w:tr>
    </w:tbl>
    <w:p w:rsidR="00ED67E2" w:rsidRPr="00DA7C2D" w:rsidRDefault="00ED67E2" w:rsidP="00ED67E2">
      <w:pPr>
        <w:jc w:val="center"/>
      </w:pPr>
    </w:p>
    <w:p w:rsidR="00207287" w:rsidRDefault="00207287"/>
    <w:sectPr w:rsidR="00207287" w:rsidSect="00ED6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E2"/>
    <w:rsid w:val="00207287"/>
    <w:rsid w:val="002E79E6"/>
    <w:rsid w:val="00ED67E2"/>
    <w:rsid w:val="00E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D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6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D6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ebtNujeolFkf6fbOix9ywhra8JuVEDhInADLdZ4sy2w=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NOzt2WB80TBfOUMw7dSNHUtbVuDuGjl719T6GhOGsxCSJ6Cx69RdiTUUECpyRoSs6YcLyc3Y
    oyQk8BndD78tzw==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CD5XneYOynK07EXLbnCPRHNMBwE=</DigestValue>
      </Reference>
      <Reference URI="/word/fontTable.xml?ContentType=application/vnd.openxmlformats-officedocument.wordprocessingml.fontTable+xml">
        <DigestMethod Algorithm="http://www.w3.org/2000/09/xmldsig#sha1"/>
        <DigestValue>+nkbW4yXATWHaS0jDlpCAvpqPls=</DigestValue>
      </Reference>
      <Reference URI="/word/numbering.xml?ContentType=application/vnd.openxmlformats-officedocument.wordprocessingml.numbering+xml">
        <DigestMethod Algorithm="http://www.w3.org/2000/09/xmldsig#sha1"/>
        <DigestValue>z9kH7MO2RW06Cortt2g5wJrEzSY=</DigestValue>
      </Reference>
      <Reference URI="/word/settings.xml?ContentType=application/vnd.openxmlformats-officedocument.wordprocessingml.settings+xml">
        <DigestMethod Algorithm="http://www.w3.org/2000/09/xmldsig#sha1"/>
        <DigestValue>j3Jy4TrEFDBqS6s+Dg9HReAlYQA=</DigestValue>
      </Reference>
      <Reference URI="/word/styles.xml?ContentType=application/vnd.openxmlformats-officedocument.wordprocessingml.styles+xml">
        <DigestMethod Algorithm="http://www.w3.org/2000/09/xmldsig#sha1"/>
        <DigestValue>GHLw+/HT08XYjgHrYZkPcgVohck=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2019-11-15T00:33:00Z</cp:lastPrinted>
  <dcterms:created xsi:type="dcterms:W3CDTF">2019-10-22T07:49:00Z</dcterms:created>
  <dcterms:modified xsi:type="dcterms:W3CDTF">2019-11-15T00:34:00Z</dcterms:modified>
</cp:coreProperties>
</file>