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E4" w:rsidRPr="009400E4" w:rsidRDefault="009400E4" w:rsidP="00940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E4">
        <w:rPr>
          <w:rFonts w:ascii="Times New Roman" w:hAnsi="Times New Roman" w:cs="Times New Roman"/>
          <w:b/>
          <w:sz w:val="28"/>
          <w:szCs w:val="28"/>
        </w:rPr>
        <w:t>СОВЕТ СЕЛЬСКОГО ПОСЕЛЕНИЯ «МАЛЕТИНСКОЕ»</w:t>
      </w:r>
    </w:p>
    <w:p w:rsidR="009400E4" w:rsidRPr="009400E4" w:rsidRDefault="009400E4" w:rsidP="00940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0E4" w:rsidRPr="009400E4" w:rsidRDefault="009400E4" w:rsidP="00940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0E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400E4" w:rsidRPr="009400E4" w:rsidRDefault="009400E4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0E4" w:rsidRPr="009400E4" w:rsidRDefault="009400E4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0E4" w:rsidRPr="009400E4" w:rsidRDefault="009400E4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0E4">
        <w:rPr>
          <w:rFonts w:ascii="Times New Roman" w:hAnsi="Times New Roman" w:cs="Times New Roman"/>
          <w:sz w:val="28"/>
          <w:szCs w:val="28"/>
        </w:rPr>
        <w:t>«</w:t>
      </w:r>
      <w:r w:rsidR="00CB3DDE">
        <w:rPr>
          <w:rFonts w:ascii="Times New Roman" w:hAnsi="Times New Roman" w:cs="Times New Roman"/>
          <w:sz w:val="28"/>
          <w:szCs w:val="28"/>
        </w:rPr>
        <w:t>14</w:t>
      </w:r>
      <w:r w:rsidRPr="009400E4">
        <w:rPr>
          <w:rFonts w:ascii="Times New Roman" w:hAnsi="Times New Roman" w:cs="Times New Roman"/>
          <w:sz w:val="28"/>
          <w:szCs w:val="28"/>
        </w:rPr>
        <w:t xml:space="preserve">»  </w:t>
      </w:r>
      <w:r w:rsidR="00CB3DDE">
        <w:rPr>
          <w:rFonts w:ascii="Times New Roman" w:hAnsi="Times New Roman" w:cs="Times New Roman"/>
          <w:sz w:val="28"/>
          <w:szCs w:val="28"/>
        </w:rPr>
        <w:t xml:space="preserve">мая </w:t>
      </w:r>
      <w:r w:rsidRPr="009400E4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9400E4">
        <w:rPr>
          <w:rFonts w:ascii="Times New Roman" w:hAnsi="Times New Roman" w:cs="Times New Roman"/>
          <w:sz w:val="28"/>
          <w:szCs w:val="28"/>
        </w:rPr>
        <w:tab/>
      </w:r>
      <w:r w:rsidRPr="009400E4">
        <w:rPr>
          <w:rFonts w:ascii="Times New Roman" w:hAnsi="Times New Roman" w:cs="Times New Roman"/>
          <w:sz w:val="28"/>
          <w:szCs w:val="28"/>
        </w:rPr>
        <w:tab/>
      </w:r>
      <w:r w:rsidRPr="009400E4">
        <w:rPr>
          <w:rFonts w:ascii="Times New Roman" w:hAnsi="Times New Roman" w:cs="Times New Roman"/>
          <w:sz w:val="28"/>
          <w:szCs w:val="28"/>
        </w:rPr>
        <w:tab/>
      </w:r>
      <w:r w:rsidRPr="009400E4">
        <w:rPr>
          <w:rFonts w:ascii="Times New Roman" w:hAnsi="Times New Roman" w:cs="Times New Roman"/>
          <w:sz w:val="28"/>
          <w:szCs w:val="28"/>
        </w:rPr>
        <w:tab/>
      </w:r>
      <w:r w:rsidRPr="009400E4">
        <w:rPr>
          <w:rFonts w:ascii="Times New Roman" w:hAnsi="Times New Roman" w:cs="Times New Roman"/>
          <w:sz w:val="28"/>
          <w:szCs w:val="28"/>
        </w:rPr>
        <w:tab/>
      </w:r>
      <w:r w:rsidRPr="009400E4">
        <w:rPr>
          <w:rFonts w:ascii="Times New Roman" w:hAnsi="Times New Roman" w:cs="Times New Roman"/>
          <w:sz w:val="28"/>
          <w:szCs w:val="28"/>
        </w:rPr>
        <w:tab/>
      </w:r>
      <w:r w:rsidRPr="009400E4">
        <w:rPr>
          <w:rFonts w:ascii="Times New Roman" w:hAnsi="Times New Roman" w:cs="Times New Roman"/>
          <w:sz w:val="28"/>
          <w:szCs w:val="28"/>
        </w:rPr>
        <w:tab/>
        <w:t xml:space="preserve">                       № 7</w:t>
      </w:r>
      <w:r w:rsidR="00CB3DDE">
        <w:rPr>
          <w:rFonts w:ascii="Times New Roman" w:hAnsi="Times New Roman" w:cs="Times New Roman"/>
          <w:sz w:val="28"/>
          <w:szCs w:val="28"/>
        </w:rPr>
        <w:t>3</w:t>
      </w:r>
    </w:p>
    <w:p w:rsidR="009400E4" w:rsidRPr="009400E4" w:rsidRDefault="009400E4" w:rsidP="00940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0E4" w:rsidRPr="009400E4" w:rsidRDefault="009400E4" w:rsidP="00940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0E4" w:rsidRPr="009400E4" w:rsidRDefault="009400E4" w:rsidP="009400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0E4">
        <w:rPr>
          <w:rFonts w:ascii="Times New Roman" w:hAnsi="Times New Roman" w:cs="Times New Roman"/>
          <w:sz w:val="28"/>
          <w:szCs w:val="28"/>
        </w:rPr>
        <w:t>с. Малета</w:t>
      </w:r>
    </w:p>
    <w:p w:rsidR="009400E4" w:rsidRPr="009400E4" w:rsidRDefault="009400E4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0E4" w:rsidRPr="009400E4" w:rsidRDefault="009400E4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0E4" w:rsidRPr="00CB3DDE" w:rsidRDefault="009400E4" w:rsidP="00CB3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D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B3DDE" w:rsidRPr="00CB3DDE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Правила благоустройства </w:t>
      </w:r>
      <w:r w:rsidR="00CB3DDE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CB3DDE" w:rsidRPr="00CB3DDE">
        <w:rPr>
          <w:rFonts w:ascii="Times New Roman" w:hAnsi="Times New Roman" w:cs="Times New Roman"/>
          <w:b/>
          <w:sz w:val="28"/>
          <w:szCs w:val="28"/>
        </w:rPr>
        <w:t>сельского поселения «Малетинское»</w:t>
      </w:r>
    </w:p>
    <w:p w:rsidR="009400E4" w:rsidRPr="009400E4" w:rsidRDefault="009400E4" w:rsidP="009400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0E4" w:rsidRPr="009400E4" w:rsidRDefault="009400E4" w:rsidP="009400E4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9400E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CB3DDE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 для подготовки Правил благоустройства территорий поселений, городских округов, внутригородских районов, </w:t>
      </w:r>
      <w:r w:rsidRPr="009400E4">
        <w:rPr>
          <w:rFonts w:ascii="Times New Roman" w:hAnsi="Times New Roman" w:cs="Times New Roman"/>
          <w:sz w:val="28"/>
          <w:szCs w:val="28"/>
        </w:rPr>
        <w:t>Совет сельского поселения «Малетинское»</w:t>
      </w:r>
    </w:p>
    <w:p w:rsidR="009400E4" w:rsidRPr="009400E4" w:rsidRDefault="009400E4" w:rsidP="00940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0E4" w:rsidRPr="00CB3DDE" w:rsidRDefault="009400E4" w:rsidP="00940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3DD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B3DDE">
        <w:rPr>
          <w:rFonts w:ascii="Times New Roman" w:hAnsi="Times New Roman" w:cs="Times New Roman"/>
          <w:b/>
          <w:sz w:val="28"/>
          <w:szCs w:val="28"/>
        </w:rPr>
        <w:t xml:space="preserve"> Е Ш И Л :</w:t>
      </w:r>
    </w:p>
    <w:p w:rsidR="009400E4" w:rsidRPr="009400E4" w:rsidRDefault="009400E4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0E4" w:rsidRPr="009400E4" w:rsidRDefault="009400E4" w:rsidP="009400E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400E4">
        <w:rPr>
          <w:rFonts w:ascii="Times New Roman" w:hAnsi="Times New Roman" w:cs="Times New Roman"/>
          <w:sz w:val="28"/>
          <w:szCs w:val="28"/>
        </w:rPr>
        <w:t xml:space="preserve">1. </w:t>
      </w:r>
      <w:r w:rsidR="0099435E">
        <w:rPr>
          <w:rFonts w:ascii="Times New Roman" w:hAnsi="Times New Roman" w:cs="Times New Roman"/>
          <w:sz w:val="28"/>
          <w:szCs w:val="28"/>
        </w:rPr>
        <w:t>Внести изменения в Правила благоустройства на территории  сельского поселения «Малетинское».</w:t>
      </w:r>
    </w:p>
    <w:p w:rsidR="009400E4" w:rsidRPr="009400E4" w:rsidRDefault="009400E4" w:rsidP="00940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0E4" w:rsidRPr="00CB3DDE" w:rsidRDefault="009400E4" w:rsidP="00CB3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0E4">
        <w:rPr>
          <w:rFonts w:ascii="Times New Roman" w:hAnsi="Times New Roman" w:cs="Times New Roman"/>
          <w:sz w:val="28"/>
          <w:szCs w:val="28"/>
        </w:rPr>
        <w:t xml:space="preserve">2. </w:t>
      </w:r>
      <w:r w:rsidR="00CB3DDE">
        <w:rPr>
          <w:rFonts w:ascii="Times New Roman" w:hAnsi="Times New Roman" w:cs="Times New Roman"/>
          <w:sz w:val="28"/>
          <w:szCs w:val="28"/>
        </w:rPr>
        <w:t>В Правила благоустройства на территории сельского поселения «Малетинское» добавить пункт 23.1 «</w:t>
      </w:r>
      <w:r w:rsidR="00CB3DDE" w:rsidRPr="00CB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механизмы общественного участия в процессе благоустройства</w:t>
      </w:r>
      <w:proofErr w:type="gramStart"/>
      <w:r w:rsidR="00CB3DDE" w:rsidRPr="00CB3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r w:rsidR="00CB3D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End"/>
      <w:r w:rsidR="00CB3DDE">
        <w:rPr>
          <w:rFonts w:ascii="Times New Roman" w:hAnsi="Times New Roman" w:cs="Times New Roman"/>
          <w:sz w:val="28"/>
          <w:szCs w:val="28"/>
        </w:rPr>
        <w:t>и изложить его в следующей редакции:</w:t>
      </w:r>
    </w:p>
    <w:p w:rsidR="00CB3DDE" w:rsidRPr="009400E4" w:rsidRDefault="00CB3DDE" w:rsidP="00CB3DDE">
      <w:pPr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9400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23.1. Порядок и механизмы общественного участия в процессе благоустройства.</w:t>
      </w:r>
    </w:p>
    <w:p w:rsidR="00CB3DDE" w:rsidRPr="009400E4" w:rsidRDefault="00CB3DDE" w:rsidP="00CB3DDE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.1.1. Все решения, касающиеся благоустройства и развития городской     среды, принимаются на общественных обсуждениях, с учетом мнения жителей соответствующих территорий и иных заинтересованных лиц.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общественного участия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 определение основных видов активности, функциональных зон общественных пространств, под которыми в целях настоящих Правил понимаются части территории города Чебоксары,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территории;</w:t>
      </w:r>
      <w:proofErr w:type="gramEnd"/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консультации в выборе типов покрытий, с учетом функционального зонирования территории;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консультации по предполагаемым типам озеленения;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консультации по предполагаемым типам освещения и осветительного оборудования;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либо наблюдательного совета проекта);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либо наблюдательного совета проекта для проведения регулярной оценки эксплуатации территории).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.2.2. При реализации проектов общественность информируется о планирующихся изменениях и возможности участия в этом процессе.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осуществляется путем: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создания единого информационного </w:t>
      </w:r>
      <w:proofErr w:type="spellStart"/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интернет-ресурса</w:t>
      </w:r>
      <w:proofErr w:type="spellEnd"/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(сайта или приложения), который будет решать задачи по сбору информации, обеспечению «</w:t>
      </w:r>
      <w:proofErr w:type="spellStart"/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участия и регулярного информирования о ходе проекта, с публикацией фото-, виде</w:t>
      </w:r>
      <w:proofErr w:type="gramStart"/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текстовых отчетов по итогам проведения общественных обсуждений;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вывешивания афиш и объявлений: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информационных досках в подъездах многоквартирных домов, расположенных в непосредственной близости к проектируемому объекту (дворовой территории, общественной территории), а также специальных стендах на самом объекте;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наиболее посещаемых местах (общественные и торгово-развлекательные центры, знаковые места и площадки);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площадке проведения общественных обсуждений (в зоне входной группы, на специальных информационных стендах);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индивидуальных приглашений участников встречи лично, по электронной почте или телефону;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установки интерактивных стендов с устройствами для заполнения и сбора небольших анкет,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использования социальных сетей и </w:t>
      </w:r>
      <w:proofErr w:type="spellStart"/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proofErr w:type="spellEnd"/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донесения информации до различных общественных объединений и профессиональных сообществ;</w:t>
      </w:r>
    </w:p>
    <w:p w:rsidR="00CB3DDE" w:rsidRPr="009400E4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</w:t>
      </w:r>
    </w:p>
    <w:p w:rsidR="009400E4" w:rsidRPr="00CB3DDE" w:rsidRDefault="00CB3DDE" w:rsidP="00CB3DDE">
      <w:pPr>
        <w:spacing w:before="225" w:after="100" w:afterAutospacing="1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</w:t>
      </w:r>
      <w:proofErr w:type="gramStart"/>
      <w:r w:rsidRPr="0094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CB3DDE" w:rsidRPr="00CB3DDE" w:rsidRDefault="00CB3DDE" w:rsidP="00CB3DDE">
      <w:pPr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00E4" w:rsidRPr="00CB3DDE">
        <w:rPr>
          <w:rFonts w:ascii="Times New Roman" w:hAnsi="Times New Roman" w:cs="Times New Roman"/>
          <w:sz w:val="28"/>
          <w:szCs w:val="28"/>
        </w:rPr>
        <w:t xml:space="preserve">. </w:t>
      </w:r>
      <w:r w:rsidRPr="00CB3DDE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решение на информационном стенде </w:t>
      </w:r>
    </w:p>
    <w:p w:rsidR="00CB3DDE" w:rsidRPr="00CB3DDE" w:rsidRDefault="00CB3DDE" w:rsidP="00CB3DDE">
      <w:pPr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3DDE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«Малетинского», </w:t>
      </w:r>
      <w:proofErr w:type="gramStart"/>
      <w:r w:rsidRPr="00CB3DDE">
        <w:rPr>
          <w:rFonts w:ascii="Times New Roman" w:hAnsi="Times New Roman" w:cs="Times New Roman"/>
          <w:color w:val="000000"/>
          <w:sz w:val="28"/>
          <w:szCs w:val="28"/>
        </w:rPr>
        <w:t>расположенном</w:t>
      </w:r>
      <w:proofErr w:type="gramEnd"/>
      <w:r w:rsidRPr="00CB3DDE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Забайкальский край, Петровск – Забайкальский район, с. Малета, ул. </w:t>
      </w:r>
      <w:proofErr w:type="gramStart"/>
      <w:r w:rsidRPr="00CB3DDE">
        <w:rPr>
          <w:rFonts w:ascii="Times New Roman" w:hAnsi="Times New Roman" w:cs="Times New Roman"/>
          <w:color w:val="000000"/>
          <w:sz w:val="28"/>
          <w:szCs w:val="28"/>
        </w:rPr>
        <w:t>Пионерская</w:t>
      </w:r>
      <w:proofErr w:type="gramEnd"/>
      <w:r w:rsidRPr="00CB3DDE">
        <w:rPr>
          <w:rFonts w:ascii="Times New Roman" w:hAnsi="Times New Roman" w:cs="Times New Roman"/>
          <w:color w:val="000000"/>
          <w:sz w:val="28"/>
          <w:szCs w:val="28"/>
        </w:rPr>
        <w:t>, 16 и на официальном сайте муниципального района «Петровск – Забайкальский район»</w:t>
      </w:r>
      <w:r w:rsidRPr="00CB3DDE">
        <w:rPr>
          <w:rFonts w:ascii="Times New Roman" w:hAnsi="Times New Roman" w:cs="Times New Roman"/>
        </w:rPr>
        <w:t xml:space="preserve"> </w:t>
      </w:r>
      <w:hyperlink r:id="rId4" w:history="1">
        <w:r w:rsidRPr="00CB3DDE">
          <w:rPr>
            <w:rStyle w:val="a3"/>
            <w:rFonts w:ascii="Times New Roman" w:hAnsi="Times New Roman" w:cs="Times New Roman"/>
            <w:sz w:val="28"/>
            <w:szCs w:val="28"/>
          </w:rPr>
          <w:t>http://петровзаб.забайкалькийкрай.рф</w:t>
        </w:r>
      </w:hyperlink>
      <w:r w:rsidRPr="00CB3DDE">
        <w:rPr>
          <w:rFonts w:ascii="Times New Roman" w:hAnsi="Times New Roman" w:cs="Times New Roman"/>
          <w:sz w:val="28"/>
          <w:szCs w:val="28"/>
        </w:rPr>
        <w:t>.</w:t>
      </w:r>
    </w:p>
    <w:p w:rsidR="00CB3DDE" w:rsidRPr="00CB3DDE" w:rsidRDefault="00CB3DDE" w:rsidP="00CB3DDE">
      <w:pPr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DDE" w:rsidRPr="00CB3DDE" w:rsidRDefault="00CB3DDE" w:rsidP="00CB3DDE">
      <w:pPr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3DDE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9400E4" w:rsidRPr="009400E4" w:rsidRDefault="009400E4" w:rsidP="00940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0E4" w:rsidRPr="009400E4" w:rsidRDefault="009400E4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0E4" w:rsidRPr="009400E4" w:rsidRDefault="009400E4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0E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400E4" w:rsidRPr="009400E4" w:rsidRDefault="009400E4" w:rsidP="00940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0E4">
        <w:rPr>
          <w:rFonts w:ascii="Times New Roman" w:hAnsi="Times New Roman" w:cs="Times New Roman"/>
          <w:sz w:val="28"/>
          <w:szCs w:val="28"/>
        </w:rPr>
        <w:t>«Малетинское»</w:t>
      </w:r>
      <w:r w:rsidRPr="009400E4">
        <w:rPr>
          <w:rFonts w:ascii="Times New Roman" w:hAnsi="Times New Roman" w:cs="Times New Roman"/>
          <w:sz w:val="28"/>
          <w:szCs w:val="28"/>
        </w:rPr>
        <w:tab/>
      </w:r>
      <w:r w:rsidRPr="009400E4">
        <w:rPr>
          <w:rFonts w:ascii="Times New Roman" w:hAnsi="Times New Roman" w:cs="Times New Roman"/>
          <w:sz w:val="28"/>
          <w:szCs w:val="28"/>
        </w:rPr>
        <w:tab/>
      </w:r>
      <w:r w:rsidRPr="009400E4">
        <w:rPr>
          <w:rFonts w:ascii="Times New Roman" w:hAnsi="Times New Roman" w:cs="Times New Roman"/>
          <w:sz w:val="28"/>
          <w:szCs w:val="28"/>
        </w:rPr>
        <w:tab/>
      </w:r>
      <w:r w:rsidRPr="009400E4">
        <w:rPr>
          <w:rFonts w:ascii="Times New Roman" w:hAnsi="Times New Roman" w:cs="Times New Roman"/>
          <w:sz w:val="28"/>
          <w:szCs w:val="28"/>
        </w:rPr>
        <w:tab/>
      </w:r>
      <w:r w:rsidRPr="009400E4">
        <w:rPr>
          <w:rFonts w:ascii="Times New Roman" w:hAnsi="Times New Roman" w:cs="Times New Roman"/>
          <w:sz w:val="28"/>
          <w:szCs w:val="28"/>
        </w:rPr>
        <w:tab/>
      </w:r>
      <w:r w:rsidRPr="009400E4">
        <w:rPr>
          <w:rFonts w:ascii="Times New Roman" w:hAnsi="Times New Roman" w:cs="Times New Roman"/>
          <w:sz w:val="28"/>
          <w:szCs w:val="28"/>
        </w:rPr>
        <w:tab/>
      </w:r>
      <w:r w:rsidRPr="009400E4">
        <w:rPr>
          <w:rFonts w:ascii="Times New Roman" w:hAnsi="Times New Roman" w:cs="Times New Roman"/>
          <w:sz w:val="28"/>
          <w:szCs w:val="28"/>
        </w:rPr>
        <w:tab/>
      </w:r>
      <w:r w:rsidR="00CB3D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400E4">
        <w:rPr>
          <w:rFonts w:ascii="Times New Roman" w:hAnsi="Times New Roman" w:cs="Times New Roman"/>
          <w:sz w:val="28"/>
          <w:szCs w:val="28"/>
        </w:rPr>
        <w:t>Р.П.Давидовский</w:t>
      </w:r>
    </w:p>
    <w:p w:rsidR="009400E4" w:rsidRPr="00930B1F" w:rsidRDefault="009400E4" w:rsidP="009400E4">
      <w:pPr>
        <w:spacing w:after="0"/>
        <w:rPr>
          <w:szCs w:val="28"/>
        </w:rPr>
      </w:pPr>
    </w:p>
    <w:p w:rsidR="009400E4" w:rsidRDefault="009400E4" w:rsidP="009400E4">
      <w:pPr>
        <w:spacing w:before="225" w:after="100" w:afterAutospacing="1" w:line="288" w:lineRule="atLeast"/>
        <w:ind w:right="3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3DDE" w:rsidRPr="009400E4" w:rsidRDefault="00CB3D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DDE" w:rsidRPr="009400E4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0E4"/>
    <w:rsid w:val="002F4BFA"/>
    <w:rsid w:val="009400E4"/>
    <w:rsid w:val="0099435E"/>
    <w:rsid w:val="00CB3DDE"/>
    <w:rsid w:val="00CF6818"/>
    <w:rsid w:val="00E47B4C"/>
    <w:rsid w:val="00E510AC"/>
    <w:rsid w:val="00E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0E4"/>
    <w:rPr>
      <w:color w:val="0F7CC6"/>
      <w:u w:val="single"/>
    </w:rPr>
  </w:style>
  <w:style w:type="paragraph" w:styleId="a4">
    <w:name w:val="Normal (Web)"/>
    <w:basedOn w:val="a"/>
    <w:uiPriority w:val="99"/>
    <w:semiHidden/>
    <w:unhideWhenUsed/>
    <w:rsid w:val="009400E4"/>
    <w:pPr>
      <w:spacing w:before="225" w:after="100" w:afterAutospacing="1" w:line="288" w:lineRule="atLeast"/>
      <w:ind w:left="225" w:right="375"/>
    </w:pPr>
    <w:rPr>
      <w:rFonts w:ascii="Verdana" w:eastAsia="Times New Roman" w:hAnsi="Verdana" w:cs="Times New Roman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9400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7;&#1077;&#1090;&#1088;&#1086;&#1074;&#1079;&#1072;&#1073;.&#1079;&#1072;&#1073;&#1072;&#1081;&#1082;&#1072;&#1083;&#1100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HEVywNS6msqMoz5iXlZUpfZwyXXr0TY1mCTx9lTFjZY=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oe5dYPi2D/3NFvr9gl7tBBnVix/QMWQOyb+oXitTSLTXgck1MWZIaBVqWbqpxlKnDrDmcw92
    mp9SZZDO2VpLgg==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fSuGAV0L9ducyZ8knrfvW8Xr6AY=</DigestValue>
      </Reference>
      <Reference URI="/word/fontTable.xml?ContentType=application/vnd.openxmlformats-officedocument.wordprocessingml.fontTable+xml">
        <DigestMethod Algorithm="http://www.w3.org/2000/09/xmldsig#sha1"/>
        <DigestValue>1SbXKY7TDobyEQdKB6RqZFiiwuA=</DigestValue>
      </Reference>
      <Reference URI="/word/settings.xml?ContentType=application/vnd.openxmlformats-officedocument.wordprocessingml.settings+xml">
        <DigestMethod Algorithm="http://www.w3.org/2000/09/xmldsig#sha1"/>
        <DigestValue>F+NoMZ5T912/Ni/1rMZUZY8Bmbw=</DigestValue>
      </Reference>
      <Reference URI="/word/styles.xml?ContentType=application/vnd.openxmlformats-officedocument.wordprocessingml.styles+xml">
        <DigestMethod Algorithm="http://www.w3.org/2000/09/xmldsig#sha1"/>
        <DigestValue>3AN/SRVqs6+hMPboIkgA44P7Af0=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kRoIAjcz9en9Shpp7llNNKZsm+w=</DigestValue>
      </Reference>
    </Manifest>
    <SignatureProperties>
      <SignatureProperty Id="idSignatureTime" Target="#idPackageSignature">
        <mdssi:SignatureTime>
          <mdssi:Format>YYYY-MM-DDThh:mm:ssTZD</mdssi:Format>
          <mdssi:Value>2020-04-16T02:28:46Z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2018-05-28T07:30:00Z</cp:lastPrinted>
  <dcterms:created xsi:type="dcterms:W3CDTF">2018-05-28T07:11:00Z</dcterms:created>
  <dcterms:modified xsi:type="dcterms:W3CDTF">2018-05-28T07:40:00Z</dcterms:modified>
</cp:coreProperties>
</file>