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F" w:rsidRDefault="00A645DF" w:rsidP="00A645DF">
      <w:pPr>
        <w:rPr>
          <w:rFonts w:ascii="Times New Roman" w:hAnsi="Times New Roman" w:cs="Times New Roman"/>
          <w:i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Pr="00BD30E6">
        <w:rPr>
          <w:rFonts w:ascii="Times New Roman" w:hAnsi="Times New Roman" w:cs="Times New Roman"/>
          <w:b/>
          <w:sz w:val="32"/>
          <w:szCs w:val="32"/>
        </w:rPr>
        <w:t>СЕЛЬСКО</w:t>
      </w:r>
      <w:r w:rsidR="005A60DE">
        <w:rPr>
          <w:rFonts w:ascii="Times New Roman" w:hAnsi="Times New Roman" w:cs="Times New Roman"/>
          <w:b/>
          <w:sz w:val="32"/>
          <w:szCs w:val="32"/>
        </w:rPr>
        <w:t>ГО ПОСЕЛЕНИЯ «</w:t>
      </w:r>
      <w:r w:rsidR="00CD4C86">
        <w:rPr>
          <w:rFonts w:ascii="Times New Roman" w:hAnsi="Times New Roman" w:cs="Times New Roman"/>
          <w:b/>
          <w:sz w:val="32"/>
          <w:szCs w:val="32"/>
        </w:rPr>
        <w:t>МАЛЕТИНСКОЕ</w:t>
      </w:r>
      <w:r w:rsidRPr="00BD30E6">
        <w:rPr>
          <w:rFonts w:ascii="Times New Roman" w:hAnsi="Times New Roman" w:cs="Times New Roman"/>
          <w:b/>
          <w:sz w:val="32"/>
          <w:szCs w:val="32"/>
        </w:rPr>
        <w:t>»</w:t>
      </w:r>
    </w:p>
    <w:p w:rsidR="00A645DF" w:rsidRDefault="00A645DF" w:rsidP="00A645DF">
      <w:pPr>
        <w:rPr>
          <w:rFonts w:ascii="Times New Roman" w:hAnsi="Times New Roman" w:cs="Times New Roman"/>
          <w:sz w:val="32"/>
          <w:szCs w:val="32"/>
        </w:rPr>
      </w:pPr>
    </w:p>
    <w:p w:rsidR="00A645DF" w:rsidRDefault="00A645DF" w:rsidP="00A645DF">
      <w:pPr>
        <w:rPr>
          <w:rFonts w:ascii="Times New Roman" w:hAnsi="Times New Roman" w:cs="Times New Roman"/>
          <w:b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45DF" w:rsidRDefault="00A645DF" w:rsidP="00A645DF">
      <w:pPr>
        <w:rPr>
          <w:rFonts w:ascii="Times New Roman" w:hAnsi="Times New Roman" w:cs="Times New Roman"/>
          <w:b/>
          <w:sz w:val="32"/>
          <w:szCs w:val="32"/>
        </w:rPr>
      </w:pPr>
    </w:p>
    <w:p w:rsidR="00A645DF" w:rsidRDefault="00F45267" w:rsidP="00A64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812814">
        <w:rPr>
          <w:rFonts w:ascii="Times New Roman" w:hAnsi="Times New Roman" w:cs="Times New Roman"/>
          <w:sz w:val="28"/>
          <w:szCs w:val="28"/>
        </w:rPr>
        <w:t xml:space="preserve"> дека</w:t>
      </w:r>
      <w:r w:rsidR="00FC167A">
        <w:rPr>
          <w:rFonts w:ascii="Times New Roman" w:hAnsi="Times New Roman" w:cs="Times New Roman"/>
          <w:sz w:val="28"/>
          <w:szCs w:val="28"/>
        </w:rPr>
        <w:t>бря</w:t>
      </w:r>
      <w:r w:rsidR="00A645DF">
        <w:rPr>
          <w:rFonts w:ascii="Times New Roman" w:hAnsi="Times New Roman" w:cs="Times New Roman"/>
          <w:sz w:val="28"/>
          <w:szCs w:val="28"/>
        </w:rPr>
        <w:t xml:space="preserve"> 202</w:t>
      </w:r>
      <w:r w:rsidR="00FC167A">
        <w:rPr>
          <w:rFonts w:ascii="Times New Roman" w:hAnsi="Times New Roman" w:cs="Times New Roman"/>
          <w:sz w:val="28"/>
          <w:szCs w:val="28"/>
        </w:rPr>
        <w:t>3</w:t>
      </w:r>
      <w:r w:rsidR="00A645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FC167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504">
        <w:rPr>
          <w:rFonts w:ascii="Times New Roman" w:hAnsi="Times New Roman" w:cs="Times New Roman"/>
          <w:sz w:val="28"/>
          <w:szCs w:val="28"/>
        </w:rPr>
        <w:t xml:space="preserve">                            № 82</w:t>
      </w:r>
    </w:p>
    <w:p w:rsidR="00A645DF" w:rsidRDefault="00A645DF" w:rsidP="00A64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5DF" w:rsidRDefault="00CD4C86" w:rsidP="00A6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A645DF" w:rsidRDefault="00A645DF" w:rsidP="00A645DF">
      <w:pPr>
        <w:rPr>
          <w:rFonts w:ascii="Times New Roman" w:hAnsi="Times New Roman" w:cs="Times New Roman"/>
          <w:sz w:val="28"/>
          <w:szCs w:val="28"/>
        </w:rPr>
      </w:pP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  <w:r w:rsidRPr="004F762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4F762A">
        <w:rPr>
          <w:rFonts w:ascii="Times New Roman" w:hAnsi="Times New Roman" w:cs="Times New Roman"/>
          <w:b/>
          <w:sz w:val="28"/>
          <w:szCs w:val="28"/>
        </w:rPr>
        <w:t xml:space="preserve"> к осуществлению части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муниципального района </w:t>
      </w: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 Федерального закона от 06.10.2003 года </w:t>
      </w:r>
      <w:r w:rsidR="003D0B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</w:t>
      </w:r>
      <w:r w:rsidR="00CD4C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»,</w:t>
      </w:r>
      <w:r w:rsidR="0010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20F">
        <w:rPr>
          <w:rFonts w:ascii="Times New Roman" w:hAnsi="Times New Roman" w:cs="Times New Roman"/>
          <w:b/>
          <w:i/>
          <w:sz w:val="28"/>
          <w:szCs w:val="28"/>
        </w:rPr>
        <w:t xml:space="preserve"> решил</w:t>
      </w:r>
      <w:r w:rsidRPr="00095AC5">
        <w:rPr>
          <w:rFonts w:ascii="Times New Roman" w:hAnsi="Times New Roman" w:cs="Times New Roman"/>
          <w:b/>
          <w:sz w:val="28"/>
          <w:szCs w:val="28"/>
        </w:rPr>
        <w:t>: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осуществлению часть полномочий по решению вопросов местного значения муниципального района «Петровск-Забайкальский район»</w:t>
      </w:r>
      <w:r w:rsidRPr="00095AC5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E13A7">
        <w:rPr>
          <w:rFonts w:ascii="Times New Roman" w:hAnsi="Times New Roman" w:cs="Times New Roman"/>
          <w:sz w:val="28"/>
          <w:szCs w:val="28"/>
        </w:rPr>
        <w:t>24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EE13A7">
        <w:rPr>
          <w:rFonts w:ascii="Times New Roman" w:hAnsi="Times New Roman" w:cs="Times New Roman"/>
          <w:sz w:val="28"/>
          <w:szCs w:val="28"/>
        </w:rPr>
        <w:t>24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C86">
        <w:rPr>
          <w:rFonts w:ascii="Times New Roman" w:hAnsi="Times New Roman" w:cs="Times New Roman"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</w:t>
      </w:r>
      <w:r w:rsidR="00EE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а</w:t>
      </w:r>
      <w:r w:rsidRPr="00095AC5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AC5">
        <w:rPr>
          <w:rFonts w:ascii="Times New Roman" w:hAnsi="Times New Roman" w:cs="Times New Roman"/>
          <w:sz w:val="28"/>
          <w:szCs w:val="28"/>
        </w:rPr>
        <w:t>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A645DF" w:rsidRDefault="00A645DF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07D32"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B07D32">
        <w:rPr>
          <w:rFonts w:ascii="Times New Roman" w:hAnsi="Times New Roman"/>
          <w:bCs/>
          <w:sz w:val="28"/>
          <w:szCs w:val="28"/>
        </w:rPr>
        <w:t xml:space="preserve"> опубликовать на информационном стенде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CD4C86">
        <w:rPr>
          <w:rFonts w:ascii="Times New Roman" w:hAnsi="Times New Roman"/>
          <w:bCs/>
          <w:sz w:val="28"/>
          <w:szCs w:val="28"/>
        </w:rPr>
        <w:t>Малетинское</w:t>
      </w:r>
      <w:r>
        <w:rPr>
          <w:rFonts w:ascii="Times New Roman" w:hAnsi="Times New Roman"/>
          <w:bCs/>
          <w:sz w:val="28"/>
          <w:szCs w:val="28"/>
        </w:rPr>
        <w:t>»</w:t>
      </w:r>
      <w:r w:rsidRPr="00B07D32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="00CD4C86">
        <w:rPr>
          <w:rFonts w:ascii="Times New Roman" w:hAnsi="Times New Roman"/>
          <w:bCs/>
          <w:sz w:val="28"/>
          <w:szCs w:val="28"/>
        </w:rPr>
        <w:t xml:space="preserve">Забайкальский край Петровск – Забайкальский район с. Малета ул. </w:t>
      </w:r>
      <w:proofErr w:type="gramStart"/>
      <w:r w:rsidR="00CD4C86"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 w:rsidR="00CD4C86">
        <w:rPr>
          <w:rFonts w:ascii="Times New Roman" w:hAnsi="Times New Roman"/>
          <w:bCs/>
          <w:sz w:val="28"/>
          <w:szCs w:val="28"/>
        </w:rPr>
        <w:t xml:space="preserve">, 16 </w:t>
      </w:r>
      <w:r w:rsidRPr="00B07D32">
        <w:rPr>
          <w:rFonts w:ascii="Times New Roman" w:hAnsi="Times New Roman"/>
          <w:bCs/>
          <w:sz w:val="28"/>
          <w:szCs w:val="28"/>
        </w:rPr>
        <w:t>и обнародовать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D4C86">
        <w:rPr>
          <w:rFonts w:ascii="Times New Roman" w:hAnsi="Times New Roman"/>
          <w:bCs/>
          <w:sz w:val="28"/>
          <w:szCs w:val="28"/>
        </w:rPr>
        <w:t>сельского поселения «Малетинское»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7D32">
        <w:rPr>
          <w:rFonts w:ascii="Times New Roman" w:hAnsi="Times New Roman"/>
          <w:bCs/>
          <w:sz w:val="28"/>
          <w:szCs w:val="28"/>
        </w:rPr>
        <w:t>в информационно-телекоммуникаци</w:t>
      </w:r>
      <w:r>
        <w:rPr>
          <w:rFonts w:ascii="Times New Roman" w:hAnsi="Times New Roman"/>
          <w:bCs/>
          <w:sz w:val="28"/>
          <w:szCs w:val="28"/>
        </w:rPr>
        <w:t>онной сети «Интернет».</w:t>
      </w:r>
    </w:p>
    <w:p w:rsidR="00A645DF" w:rsidRDefault="00A645DF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192B2C" w:rsidRPr="000E1E56" w:rsidRDefault="00192B2C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6858F7">
        <w:rPr>
          <w:rFonts w:ascii="Times New Roman" w:hAnsi="Times New Roman"/>
          <w:bCs/>
          <w:sz w:val="28"/>
          <w:szCs w:val="28"/>
        </w:rPr>
        <w:t>утратившим силу с 01 января 2024</w:t>
      </w:r>
      <w:r>
        <w:rPr>
          <w:rFonts w:ascii="Times New Roman" w:hAnsi="Times New Roman"/>
          <w:bCs/>
          <w:sz w:val="28"/>
          <w:szCs w:val="28"/>
        </w:rPr>
        <w:t xml:space="preserve"> года  решение Совета сельского поселения «</w:t>
      </w:r>
      <w:r w:rsidR="00CD4C86">
        <w:rPr>
          <w:rFonts w:ascii="Times New Roman" w:hAnsi="Times New Roman"/>
          <w:bCs/>
          <w:sz w:val="28"/>
          <w:szCs w:val="28"/>
        </w:rPr>
        <w:t>Малетинское</w:t>
      </w:r>
      <w:r>
        <w:rPr>
          <w:rFonts w:ascii="Times New Roman" w:hAnsi="Times New Roman"/>
          <w:bCs/>
          <w:sz w:val="28"/>
          <w:szCs w:val="28"/>
        </w:rPr>
        <w:t xml:space="preserve">» от </w:t>
      </w:r>
      <w:r w:rsidR="00855FF6">
        <w:rPr>
          <w:rFonts w:ascii="Times New Roman" w:hAnsi="Times New Roman"/>
          <w:bCs/>
          <w:sz w:val="28"/>
          <w:szCs w:val="28"/>
        </w:rPr>
        <w:t>22</w:t>
      </w:r>
      <w:r w:rsidR="00CD4C86">
        <w:rPr>
          <w:rFonts w:ascii="Times New Roman" w:hAnsi="Times New Roman"/>
          <w:bCs/>
          <w:sz w:val="28"/>
          <w:szCs w:val="28"/>
        </w:rPr>
        <w:t>.12.</w:t>
      </w:r>
      <w:r w:rsidR="00855FF6">
        <w:rPr>
          <w:rFonts w:ascii="Times New Roman" w:hAnsi="Times New Roman"/>
          <w:bCs/>
          <w:sz w:val="28"/>
          <w:szCs w:val="28"/>
        </w:rPr>
        <w:t xml:space="preserve"> 2022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5FF6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«О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45DF" w:rsidRPr="00BD30E6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E6">
        <w:rPr>
          <w:rFonts w:ascii="Times New Roman" w:hAnsi="Times New Roman" w:cs="Times New Roman"/>
          <w:sz w:val="28"/>
          <w:szCs w:val="28"/>
        </w:rPr>
        <w:t xml:space="preserve"> </w:t>
      </w:r>
      <w:r w:rsidR="00CD4C86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</w:t>
      </w:r>
      <w:proofErr w:type="spellStart"/>
      <w:r w:rsidR="00CD4C86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tbl>
      <w:tblPr>
        <w:tblStyle w:val="a5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707"/>
      </w:tblGrid>
      <w:tr w:rsidR="00192B2C" w:rsidTr="00192B2C">
        <w:tc>
          <w:tcPr>
            <w:tcW w:w="4648" w:type="dxa"/>
          </w:tcPr>
          <w:p w:rsidR="00192B2C" w:rsidRDefault="00192B2C" w:rsidP="00192B2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7" w:type="dxa"/>
          </w:tcPr>
          <w:p w:rsidR="00192B2C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2B2C" w:rsidRPr="00BD30E6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Pr="00BD30E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CD4C86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BD30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2B2C" w:rsidRPr="00B20521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2D21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 xml:space="preserve">  »  ноября </w:t>
            </w:r>
            <w:r w:rsidR="002D216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5DF" w:rsidRPr="00B20521" w:rsidRDefault="00A645DF" w:rsidP="00192B2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5DF" w:rsidRDefault="00A645DF" w:rsidP="00A645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5DF" w:rsidRPr="00343437" w:rsidRDefault="00A645DF" w:rsidP="00A645D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>Перечень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по решению вопросов местного значения муниципального района «Петровск-Забайкальский район»,</w:t>
      </w:r>
    </w:p>
    <w:p w:rsidR="00A645DF" w:rsidRPr="00BD30E6" w:rsidRDefault="00A645DF" w:rsidP="00A645D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BED">
        <w:rPr>
          <w:rFonts w:ascii="Times New Roman" w:hAnsi="Times New Roman" w:cs="Times New Roman"/>
          <w:sz w:val="28"/>
          <w:szCs w:val="28"/>
        </w:rPr>
        <w:t>ринимаемых к осуществлению</w:t>
      </w:r>
      <w:r w:rsidR="00CD4C86">
        <w:rPr>
          <w:rFonts w:ascii="Times New Roman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hAnsi="Times New Roman" w:cs="Times New Roman"/>
          <w:sz w:val="28"/>
          <w:szCs w:val="28"/>
        </w:rPr>
        <w:t>сельским поселением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645DF" w:rsidRDefault="00A645DF" w:rsidP="00A645DF">
      <w:pPr>
        <w:shd w:val="clear" w:color="auto" w:fill="FFFFFF"/>
        <w:tabs>
          <w:tab w:val="left" w:pos="902"/>
        </w:tabs>
        <w:ind w:firstLine="709"/>
        <w:jc w:val="both"/>
      </w:pPr>
    </w:p>
    <w:p w:rsidR="00A645DF" w:rsidRDefault="00A645DF" w:rsidP="00192B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B20521">
        <w:rPr>
          <w:rFonts w:ascii="Times New Roman" w:hAnsi="Times New Roman" w:cs="Times New Roman"/>
          <w:sz w:val="28"/>
          <w:szCs w:val="28"/>
        </w:rPr>
        <w:t>ское поселение</w:t>
      </w:r>
      <w:r w:rsidR="00CD4C86">
        <w:rPr>
          <w:rFonts w:ascii="Times New Roman" w:hAnsi="Times New Roman" w:cs="Times New Roman"/>
          <w:sz w:val="28"/>
          <w:szCs w:val="28"/>
        </w:rPr>
        <w:t xml:space="preserve"> «Малетинское»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 w:rsidRPr="00B205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следующие полномочия по решению вопросов местного значения</w:t>
      </w:r>
      <w:r w:rsidRPr="00B205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5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521">
        <w:rPr>
          <w:rFonts w:ascii="Times New Roman" w:hAnsi="Times New Roman" w:cs="Times New Roman"/>
          <w:sz w:val="28"/>
          <w:szCs w:val="28"/>
        </w:rPr>
        <w:t xml:space="preserve">  «Петровск-Забайкальский район»:</w:t>
      </w:r>
    </w:p>
    <w:p w:rsidR="00A645DF" w:rsidRDefault="00A645DF" w:rsidP="00A645D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D6E6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5B3B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45B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EDB"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</w:rPr>
        <w:t>:</w:t>
      </w:r>
    </w:p>
    <w:p w:rsidR="00A645DF" w:rsidRPr="00CD4C86" w:rsidRDefault="00A645DF" w:rsidP="00CD4C8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организация мероприятий по зимнему и летнему содержанию автомобильных дорог местного значения общего пользования в населенных пунктах поселения;</w:t>
      </w:r>
    </w:p>
    <w:p w:rsidR="00A645DF" w:rsidRPr="00524F63" w:rsidRDefault="00A645DF" w:rsidP="00192B2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7BED">
        <w:rPr>
          <w:rFonts w:ascii="Times New Roman" w:hAnsi="Times New Roman" w:cs="Times New Roman"/>
          <w:sz w:val="28"/>
          <w:szCs w:val="28"/>
        </w:rPr>
        <w:t>1.</w:t>
      </w:r>
      <w:r w:rsidR="00CD4C86">
        <w:rPr>
          <w:rFonts w:ascii="Times New Roman" w:hAnsi="Times New Roman" w:cs="Times New Roman"/>
          <w:sz w:val="28"/>
          <w:szCs w:val="28"/>
        </w:rPr>
        <w:t>2</w:t>
      </w:r>
      <w:r w:rsidRPr="00FB7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 </w:t>
      </w:r>
      <w:hyperlink r:id="rId5" w:anchor="dst10001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плана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B367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2579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индивидуального жилищного строительства или 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dst1103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dst10046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землепользования </w:t>
      </w:r>
      <w:r w:rsidR="0019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застройки, </w:t>
      </w:r>
      <w:hyperlink r:id="rId12" w:anchor="dst1657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Федерации;  </w:t>
      </w:r>
      <w:r w:rsidRPr="00524F63"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 w:rsidRPr="00524F63">
        <w:rPr>
          <w:rFonts w:ascii="Times New Roman" w:hAnsi="Times New Roman" w:cs="Times New Roman"/>
          <w:i/>
          <w:sz w:val="28"/>
          <w:szCs w:val="28"/>
        </w:rPr>
        <w:t>:</w:t>
      </w:r>
    </w:p>
    <w:p w:rsidR="00A645DF" w:rsidRPr="00524F63" w:rsidRDefault="00A645DF" w:rsidP="00192B2C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4F63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</w:r>
    </w:p>
    <w:p w:rsidR="00A645DF" w:rsidRPr="00FB7BED" w:rsidRDefault="00A645DF" w:rsidP="00A645DF">
      <w:pPr>
        <w:ind w:firstLine="710"/>
        <w:rPr>
          <w:rFonts w:ascii="Times New Roman" w:hAnsi="Times New Roman" w:cs="Times New Roman"/>
          <w:sz w:val="28"/>
          <w:szCs w:val="28"/>
        </w:rPr>
      </w:pPr>
      <w:r w:rsidRPr="00FB7BED">
        <w:rPr>
          <w:rFonts w:ascii="Times New Roman" w:hAnsi="Times New Roman" w:cs="Times New Roman"/>
          <w:sz w:val="28"/>
          <w:szCs w:val="28"/>
        </w:rPr>
        <w:t>________________</w:t>
      </w:r>
    </w:p>
    <w:sectPr w:rsidR="00A645DF" w:rsidRPr="00FB7BED" w:rsidSect="00192B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A7"/>
    <w:rsid w:val="0000219E"/>
    <w:rsid w:val="000E7628"/>
    <w:rsid w:val="00101F8D"/>
    <w:rsid w:val="001500D5"/>
    <w:rsid w:val="00192B2C"/>
    <w:rsid w:val="002A48BB"/>
    <w:rsid w:val="002D216A"/>
    <w:rsid w:val="003D0B27"/>
    <w:rsid w:val="00445AAA"/>
    <w:rsid w:val="005A60DE"/>
    <w:rsid w:val="005C6E71"/>
    <w:rsid w:val="005E03D4"/>
    <w:rsid w:val="006858F7"/>
    <w:rsid w:val="00812814"/>
    <w:rsid w:val="00855FF6"/>
    <w:rsid w:val="008A1504"/>
    <w:rsid w:val="009559BB"/>
    <w:rsid w:val="00A645DF"/>
    <w:rsid w:val="00B11899"/>
    <w:rsid w:val="00CD4C86"/>
    <w:rsid w:val="00DC520F"/>
    <w:rsid w:val="00ED04A7"/>
    <w:rsid w:val="00EE13A7"/>
    <w:rsid w:val="00F45267"/>
    <w:rsid w:val="00FC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F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5DF"/>
    <w:rPr>
      <w:color w:val="0000FF"/>
      <w:u w:val="single"/>
    </w:rPr>
  </w:style>
  <w:style w:type="table" w:styleId="a5">
    <w:name w:val="Table Grid"/>
    <w:basedOn w:val="a1"/>
    <w:uiPriority w:val="59"/>
    <w:rsid w:val="00A645D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A645DF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6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13" Type="http://schemas.openxmlformats.org/officeDocument/2006/relationships/hyperlink" Target="http://www.consultant.ru/document/cons_doc_LAW_390047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" TargetMode="External"/><Relationship Id="rId12" Type="http://schemas.openxmlformats.org/officeDocument/2006/relationships/hyperlink" Target="http://www.consultant.ru/document/cons_doc_LAW_390047/2a679030b1fbedead6215f4726b6f38c0f46b8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11" Type="http://schemas.openxmlformats.org/officeDocument/2006/relationships/hyperlink" Target="http://www.consultant.ru/document/cons_doc_LAW_390047/7b81874f50ed9cd03230f753e5c5a4b03ef9092d/" TargetMode="External"/><Relationship Id="rId5" Type="http://schemas.openxmlformats.org/officeDocument/2006/relationships/hyperlink" Target="http://www.consultant.ru/document/cons_doc_LAW_384018/806a2ec7312bde7c69d00da71451d7ddec7eae1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534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0047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User</cp:lastModifiedBy>
  <cp:revision>14</cp:revision>
  <cp:lastPrinted>2022-12-22T00:42:00Z</cp:lastPrinted>
  <dcterms:created xsi:type="dcterms:W3CDTF">2022-12-05T07:13:00Z</dcterms:created>
  <dcterms:modified xsi:type="dcterms:W3CDTF">2023-12-01T05:37:00Z</dcterms:modified>
</cp:coreProperties>
</file>