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E5" w:rsidRPr="00B709C2" w:rsidRDefault="00084FE5" w:rsidP="00084FE5">
      <w:pPr>
        <w:rPr>
          <w:rFonts w:ascii="Times New Roman" w:hAnsi="Times New Roman"/>
          <w:b/>
          <w:color w:val="000000" w:themeColor="text1"/>
          <w:sz w:val="28"/>
          <w:szCs w:val="28"/>
        </w:rPr>
      </w:pPr>
      <w:r w:rsidRPr="00B709C2">
        <w:rPr>
          <w:rFonts w:ascii="Times New Roman" w:hAnsi="Times New Roman"/>
          <w:b/>
          <w:color w:val="000000" w:themeColor="text1"/>
          <w:sz w:val="28"/>
          <w:szCs w:val="28"/>
        </w:rPr>
        <w:t>АДМИНИСТРАЦИЯ</w:t>
      </w:r>
      <w:r>
        <w:rPr>
          <w:rFonts w:ascii="Times New Roman" w:hAnsi="Times New Roman"/>
          <w:b/>
          <w:color w:val="000000" w:themeColor="text1"/>
          <w:sz w:val="28"/>
          <w:szCs w:val="28"/>
        </w:rPr>
        <w:t xml:space="preserve">  </w:t>
      </w:r>
      <w:r w:rsidRPr="00B709C2">
        <w:rPr>
          <w:rFonts w:ascii="Times New Roman" w:hAnsi="Times New Roman"/>
          <w:b/>
          <w:color w:val="000000" w:themeColor="text1"/>
          <w:sz w:val="28"/>
          <w:szCs w:val="28"/>
        </w:rPr>
        <w:t>СЕ</w:t>
      </w:r>
      <w:r>
        <w:rPr>
          <w:rFonts w:ascii="Times New Roman" w:hAnsi="Times New Roman"/>
          <w:b/>
          <w:color w:val="000000" w:themeColor="text1"/>
          <w:sz w:val="28"/>
          <w:szCs w:val="28"/>
        </w:rPr>
        <w:t>ЛЬСКОГО ПОСЕЛЕНИЯ  «МАЛЕТИНСКОЕ</w:t>
      </w:r>
      <w:r w:rsidRPr="00B709C2">
        <w:rPr>
          <w:rFonts w:ascii="Times New Roman" w:hAnsi="Times New Roman"/>
          <w:b/>
          <w:color w:val="000000" w:themeColor="text1"/>
          <w:sz w:val="28"/>
          <w:szCs w:val="28"/>
        </w:rPr>
        <w:t>»</w:t>
      </w:r>
    </w:p>
    <w:p w:rsidR="00084FE5" w:rsidRPr="00B709C2" w:rsidRDefault="00084FE5" w:rsidP="00084FE5">
      <w:pPr>
        <w:pStyle w:val="Title"/>
        <w:spacing w:before="0" w:after="0"/>
        <w:ind w:right="-6"/>
        <w:rPr>
          <w:rFonts w:ascii="Times New Roman" w:hAnsi="Times New Roman" w:cs="Times New Roman"/>
          <w:sz w:val="28"/>
          <w:szCs w:val="28"/>
        </w:rPr>
      </w:pPr>
    </w:p>
    <w:p w:rsidR="00084FE5" w:rsidRPr="00B709C2" w:rsidRDefault="00084FE5" w:rsidP="00084FE5">
      <w:pPr>
        <w:pStyle w:val="Title"/>
        <w:spacing w:before="0" w:after="0"/>
        <w:ind w:right="-6"/>
        <w:rPr>
          <w:rFonts w:ascii="Times New Roman" w:hAnsi="Times New Roman" w:cs="Times New Roman"/>
          <w:sz w:val="28"/>
          <w:szCs w:val="28"/>
        </w:rPr>
      </w:pPr>
      <w:r w:rsidRPr="00B709C2">
        <w:rPr>
          <w:rFonts w:ascii="Times New Roman" w:hAnsi="Times New Roman" w:cs="Times New Roman"/>
          <w:sz w:val="28"/>
          <w:szCs w:val="28"/>
        </w:rPr>
        <w:t>ПОСТАНОВЛЕНИЕ</w:t>
      </w:r>
    </w:p>
    <w:p w:rsidR="00084FE5" w:rsidRPr="00B709C2" w:rsidRDefault="00084FE5" w:rsidP="00084FE5">
      <w:pPr>
        <w:pStyle w:val="ConsPlusTitle"/>
        <w:widowControl/>
        <w:suppressAutoHyphens/>
        <w:ind w:right="-6" w:firstLine="709"/>
        <w:jc w:val="both"/>
        <w:rPr>
          <w:b w:val="0"/>
          <w:bCs w:val="0"/>
        </w:rPr>
      </w:pPr>
    </w:p>
    <w:p w:rsidR="00084FE5" w:rsidRPr="00E424E1" w:rsidRDefault="00084FE5" w:rsidP="00084FE5">
      <w:pPr>
        <w:jc w:val="center"/>
        <w:rPr>
          <w:rFonts w:ascii="Times New Roman" w:hAnsi="Times New Roman"/>
          <w:sz w:val="28"/>
          <w:szCs w:val="28"/>
        </w:rPr>
      </w:pPr>
    </w:p>
    <w:p w:rsidR="00084FE5" w:rsidRPr="00E424E1" w:rsidRDefault="00084FE5" w:rsidP="00084FE5">
      <w:pPr>
        <w:jc w:val="center"/>
        <w:rPr>
          <w:rFonts w:ascii="Times New Roman" w:hAnsi="Times New Roman"/>
          <w:sz w:val="28"/>
          <w:szCs w:val="28"/>
        </w:rPr>
      </w:pPr>
      <w:r>
        <w:rPr>
          <w:rFonts w:ascii="Times New Roman" w:hAnsi="Times New Roman"/>
          <w:sz w:val="28"/>
          <w:szCs w:val="28"/>
        </w:rPr>
        <w:t>08 апреля 2</w:t>
      </w:r>
      <w:r w:rsidR="00B71931">
        <w:rPr>
          <w:rFonts w:ascii="Times New Roman" w:hAnsi="Times New Roman"/>
          <w:sz w:val="28"/>
          <w:szCs w:val="28"/>
        </w:rPr>
        <w:t>024 года</w:t>
      </w:r>
      <w:r w:rsidR="00B71931">
        <w:rPr>
          <w:rFonts w:ascii="Times New Roman" w:hAnsi="Times New Roman"/>
          <w:sz w:val="28"/>
          <w:szCs w:val="28"/>
        </w:rPr>
        <w:tab/>
      </w:r>
      <w:r w:rsidR="00B71931">
        <w:rPr>
          <w:rFonts w:ascii="Times New Roman" w:hAnsi="Times New Roman"/>
          <w:sz w:val="28"/>
          <w:szCs w:val="28"/>
        </w:rPr>
        <w:tab/>
      </w:r>
      <w:r w:rsidR="00B71931">
        <w:rPr>
          <w:rFonts w:ascii="Times New Roman" w:hAnsi="Times New Roman"/>
          <w:sz w:val="28"/>
          <w:szCs w:val="28"/>
        </w:rPr>
        <w:tab/>
      </w:r>
      <w:r w:rsidR="00B71931">
        <w:rPr>
          <w:rFonts w:ascii="Times New Roman" w:hAnsi="Times New Roman"/>
          <w:sz w:val="28"/>
          <w:szCs w:val="28"/>
        </w:rPr>
        <w:tab/>
      </w:r>
      <w:r w:rsidR="00B71931">
        <w:rPr>
          <w:rFonts w:ascii="Times New Roman" w:hAnsi="Times New Roman"/>
          <w:sz w:val="28"/>
          <w:szCs w:val="28"/>
        </w:rPr>
        <w:tab/>
      </w:r>
      <w:r w:rsidR="00B71931">
        <w:rPr>
          <w:rFonts w:ascii="Times New Roman" w:hAnsi="Times New Roman"/>
          <w:sz w:val="28"/>
          <w:szCs w:val="28"/>
        </w:rPr>
        <w:tab/>
      </w:r>
      <w:r w:rsidR="00B71931">
        <w:rPr>
          <w:rFonts w:ascii="Times New Roman" w:hAnsi="Times New Roman"/>
          <w:sz w:val="28"/>
          <w:szCs w:val="28"/>
        </w:rPr>
        <w:tab/>
      </w:r>
      <w:r w:rsidR="00B71931">
        <w:rPr>
          <w:rFonts w:ascii="Times New Roman" w:hAnsi="Times New Roman"/>
          <w:sz w:val="28"/>
          <w:szCs w:val="28"/>
        </w:rPr>
        <w:tab/>
        <w:t xml:space="preserve">            № 15</w:t>
      </w:r>
    </w:p>
    <w:p w:rsidR="00084FE5" w:rsidRPr="00E424E1" w:rsidRDefault="00084FE5" w:rsidP="00DE7094">
      <w:pPr>
        <w:jc w:val="center"/>
        <w:rPr>
          <w:rFonts w:ascii="Times New Roman" w:hAnsi="Times New Roman"/>
          <w:sz w:val="28"/>
          <w:szCs w:val="28"/>
        </w:rPr>
      </w:pPr>
      <w:bookmarkStart w:id="0" w:name="_GoBack"/>
      <w:r>
        <w:rPr>
          <w:rFonts w:ascii="Times New Roman" w:hAnsi="Times New Roman"/>
          <w:sz w:val="28"/>
          <w:szCs w:val="28"/>
        </w:rPr>
        <w:t>с. Малета</w:t>
      </w:r>
    </w:p>
    <w:bookmarkEnd w:id="0"/>
    <w:p w:rsidR="00084FE5" w:rsidRPr="0010145E" w:rsidRDefault="003A4EA8" w:rsidP="008F06A1">
      <w:pPr>
        <w:pStyle w:val="ConsPlusTitle"/>
        <w:spacing w:line="276" w:lineRule="auto"/>
        <w:contextualSpacing/>
        <w:mirrorIndents/>
        <w:jc w:val="both"/>
        <w:rPr>
          <w:color w:val="000000" w:themeColor="text1"/>
        </w:rPr>
      </w:pPr>
      <w:r>
        <w:t xml:space="preserve">«Об </w:t>
      </w:r>
      <w:r w:rsidR="00B71931">
        <w:t>утверждении</w:t>
      </w:r>
      <w:r w:rsidR="00F560C9">
        <w:t xml:space="preserve">  Порядка</w:t>
      </w:r>
      <w:r w:rsidR="00B71931">
        <w:t xml:space="preserve"> ведения </w:t>
      </w:r>
      <w:r w:rsidR="00650A6A">
        <w:t xml:space="preserve"> реестра  </w:t>
      </w:r>
      <w:r w:rsidR="0010145E" w:rsidRPr="0010145E">
        <w:t>муниципального имущества сельского поселения «Малетинское»</w:t>
      </w:r>
    </w:p>
    <w:p w:rsidR="00084FE5" w:rsidRPr="00E907CC" w:rsidRDefault="008F06A1" w:rsidP="00E907CC">
      <w:pPr>
        <w:pStyle w:val="1"/>
        <w:spacing w:line="276"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B71931">
        <w:rPr>
          <w:rFonts w:ascii="Times New Roman" w:hAnsi="Times New Roman" w:cs="Times New Roman"/>
          <w:b w:val="0"/>
          <w:color w:val="000000" w:themeColor="text1"/>
          <w:sz w:val="28"/>
          <w:szCs w:val="28"/>
        </w:rPr>
        <w:t>В соответствии  с ч.ч. 1,</w:t>
      </w:r>
      <w:r w:rsidR="00B71931" w:rsidRPr="00B71931">
        <w:rPr>
          <w:rFonts w:ascii="Times New Roman" w:hAnsi="Times New Roman" w:cs="Times New Roman"/>
          <w:b w:val="0"/>
          <w:color w:val="000000" w:themeColor="text1"/>
          <w:sz w:val="28"/>
          <w:szCs w:val="28"/>
        </w:rPr>
        <w:t>5</w:t>
      </w:r>
      <w:r w:rsidR="00B71931">
        <w:rPr>
          <w:rFonts w:ascii="Times New Roman" w:hAnsi="Times New Roman" w:cs="Times New Roman"/>
          <w:b w:val="0"/>
          <w:color w:val="000000" w:themeColor="text1"/>
          <w:sz w:val="28"/>
          <w:szCs w:val="28"/>
        </w:rPr>
        <w:t xml:space="preserve"> ст.51 Федерального закона от 06ю10.2003 №131- ФЗ « Об общих принципах организации местного самоуправления в Российской Федерации», руководствуясь Приказом Министерства финансов России от 10.10.2023 №163н,  </w:t>
      </w:r>
      <w:r w:rsidR="00084FE5" w:rsidRPr="009F387E">
        <w:rPr>
          <w:rFonts w:ascii="Times New Roman" w:hAnsi="Times New Roman" w:cs="Times New Roman"/>
          <w:b w:val="0"/>
          <w:color w:val="000000" w:themeColor="text1"/>
          <w:sz w:val="28"/>
          <w:szCs w:val="28"/>
        </w:rPr>
        <w:t>Уставом сельского поселения «</w:t>
      </w:r>
      <w:r w:rsidR="00084FE5">
        <w:rPr>
          <w:rFonts w:ascii="Times New Roman" w:hAnsi="Times New Roman" w:cs="Times New Roman"/>
          <w:b w:val="0"/>
          <w:color w:val="000000" w:themeColor="text1"/>
          <w:sz w:val="28"/>
          <w:szCs w:val="28"/>
        </w:rPr>
        <w:t>Малетинское</w:t>
      </w:r>
      <w:r w:rsidR="00D4316B">
        <w:rPr>
          <w:rFonts w:ascii="Times New Roman" w:hAnsi="Times New Roman" w:cs="Times New Roman"/>
          <w:b w:val="0"/>
          <w:color w:val="000000" w:themeColor="text1"/>
          <w:sz w:val="28"/>
          <w:szCs w:val="28"/>
        </w:rPr>
        <w:t xml:space="preserve">», </w:t>
      </w:r>
      <w:r w:rsidR="00084FE5" w:rsidRPr="009F387E">
        <w:rPr>
          <w:rFonts w:ascii="Times New Roman" w:hAnsi="Times New Roman" w:cs="Times New Roman"/>
          <w:b w:val="0"/>
          <w:color w:val="000000" w:themeColor="text1"/>
          <w:sz w:val="28"/>
          <w:szCs w:val="28"/>
        </w:rPr>
        <w:t>администрация сельского поселения «</w:t>
      </w:r>
      <w:r w:rsidR="00084FE5">
        <w:rPr>
          <w:rFonts w:ascii="Times New Roman" w:hAnsi="Times New Roman" w:cs="Times New Roman"/>
          <w:b w:val="0"/>
          <w:color w:val="000000" w:themeColor="text1"/>
          <w:sz w:val="28"/>
          <w:szCs w:val="28"/>
        </w:rPr>
        <w:t>Малетинское</w:t>
      </w:r>
      <w:r w:rsidR="00084FE5" w:rsidRPr="009F387E">
        <w:rPr>
          <w:rFonts w:ascii="Times New Roman" w:hAnsi="Times New Roman" w:cs="Times New Roman"/>
          <w:b w:val="0"/>
          <w:color w:val="000000" w:themeColor="text1"/>
          <w:sz w:val="28"/>
          <w:szCs w:val="28"/>
        </w:rPr>
        <w:t xml:space="preserve">» </w:t>
      </w:r>
      <w:r w:rsidR="00D4316B">
        <w:rPr>
          <w:rFonts w:ascii="Times New Roman" w:hAnsi="Times New Roman" w:cs="Times New Roman"/>
          <w:b w:val="0"/>
          <w:color w:val="000000" w:themeColor="text1"/>
          <w:sz w:val="28"/>
          <w:szCs w:val="28"/>
        </w:rPr>
        <w:t xml:space="preserve"> </w:t>
      </w:r>
      <w:r w:rsidR="00084FE5" w:rsidRPr="009F387E">
        <w:rPr>
          <w:rFonts w:ascii="Times New Roman" w:hAnsi="Times New Roman" w:cs="Times New Roman"/>
          <w:b w:val="0"/>
          <w:color w:val="000000" w:themeColor="text1"/>
          <w:sz w:val="28"/>
          <w:szCs w:val="28"/>
        </w:rPr>
        <w:t>постановляет:</w:t>
      </w:r>
    </w:p>
    <w:p w:rsidR="00974C19" w:rsidRDefault="008B022A" w:rsidP="008B022A">
      <w:pPr>
        <w:pStyle w:val="ConsPlusNormal"/>
        <w:widowControl/>
        <w:spacing w:line="276" w:lineRule="auto"/>
        <w:ind w:left="567"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1. </w:t>
      </w:r>
      <w:r w:rsidR="00B71931">
        <w:rPr>
          <w:rFonts w:ascii="Times New Roman" w:hAnsi="Times New Roman" w:cs="Times New Roman"/>
          <w:sz w:val="28"/>
          <w:szCs w:val="28"/>
        </w:rPr>
        <w:t>Утвердить  Порядок  ведения  администрацией сельского поселения «Малетинское»</w:t>
      </w:r>
      <w:r>
        <w:rPr>
          <w:rFonts w:ascii="Times New Roman" w:hAnsi="Times New Roman" w:cs="Times New Roman"/>
          <w:sz w:val="28"/>
          <w:szCs w:val="28"/>
        </w:rPr>
        <w:t xml:space="preserve"> реестра  муниципального имущества сельского поселения «М</w:t>
      </w:r>
      <w:r w:rsidR="003B1765">
        <w:rPr>
          <w:rFonts w:ascii="Times New Roman" w:hAnsi="Times New Roman" w:cs="Times New Roman"/>
          <w:sz w:val="28"/>
          <w:szCs w:val="28"/>
        </w:rPr>
        <w:t>а</w:t>
      </w:r>
      <w:r w:rsidR="00AF2F93">
        <w:rPr>
          <w:rFonts w:ascii="Times New Roman" w:hAnsi="Times New Roman" w:cs="Times New Roman"/>
          <w:sz w:val="28"/>
          <w:szCs w:val="28"/>
        </w:rPr>
        <w:t>летинское» согласно приложению к настоящему постановлению.</w:t>
      </w:r>
      <w:r w:rsidR="00704ACB">
        <w:rPr>
          <w:rFonts w:ascii="Times New Roman" w:hAnsi="Times New Roman" w:cs="Times New Roman"/>
          <w:sz w:val="28"/>
          <w:szCs w:val="28"/>
        </w:rPr>
        <w:t xml:space="preserve"> </w:t>
      </w:r>
    </w:p>
    <w:p w:rsidR="00D30C80" w:rsidRPr="008B022A" w:rsidRDefault="00D30C80" w:rsidP="008B022A">
      <w:pPr>
        <w:pStyle w:val="ConsPlusNormal"/>
        <w:widowControl/>
        <w:spacing w:line="276" w:lineRule="auto"/>
        <w:ind w:left="567"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постановление администрации  сельского поселения «Малетинское» от 22.03.2019 г. № 20 «Об учете муниципального имущества и ведении реестра  муниципального имущества </w:t>
      </w:r>
      <w:r w:rsidR="00F560C9">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00F560C9">
        <w:rPr>
          <w:rFonts w:ascii="Times New Roman" w:hAnsi="Times New Roman" w:cs="Times New Roman"/>
          <w:sz w:val="28"/>
          <w:szCs w:val="28"/>
        </w:rPr>
        <w:t xml:space="preserve"> </w:t>
      </w:r>
      <w:r>
        <w:rPr>
          <w:rFonts w:ascii="Times New Roman" w:hAnsi="Times New Roman" w:cs="Times New Roman"/>
          <w:sz w:val="28"/>
          <w:szCs w:val="28"/>
        </w:rPr>
        <w:t>поселения</w:t>
      </w:r>
      <w:r w:rsidR="00F560C9">
        <w:rPr>
          <w:rFonts w:ascii="Times New Roman" w:hAnsi="Times New Roman" w:cs="Times New Roman"/>
          <w:sz w:val="28"/>
          <w:szCs w:val="28"/>
        </w:rPr>
        <w:t xml:space="preserve"> </w:t>
      </w:r>
      <w:r>
        <w:rPr>
          <w:rFonts w:ascii="Times New Roman" w:hAnsi="Times New Roman" w:cs="Times New Roman"/>
          <w:sz w:val="28"/>
          <w:szCs w:val="28"/>
        </w:rPr>
        <w:t xml:space="preserve"> «Малетинское».</w:t>
      </w:r>
    </w:p>
    <w:p w:rsidR="00084FE5" w:rsidRDefault="00436FBD" w:rsidP="008B022A">
      <w:pPr>
        <w:pStyle w:val="ConsPlusNormal"/>
        <w:widowControl/>
        <w:spacing w:line="276" w:lineRule="auto"/>
        <w:ind w:firstLine="0"/>
        <w:contextualSpacing/>
        <w:mirrorIndents/>
        <w:jc w:val="both"/>
        <w:rPr>
          <w:rFonts w:ascii="Times New Roman" w:hAnsi="Times New Roman"/>
          <w:color w:val="000000" w:themeColor="text1"/>
          <w:sz w:val="28"/>
          <w:szCs w:val="28"/>
        </w:rPr>
      </w:pPr>
      <w:r>
        <w:rPr>
          <w:rFonts w:ascii="Times New Roman" w:hAnsi="Times New Roman" w:cs="Times New Roman"/>
          <w:sz w:val="28"/>
          <w:szCs w:val="28"/>
        </w:rPr>
        <w:t xml:space="preserve">3. </w:t>
      </w:r>
      <w:r w:rsidR="00084FE5" w:rsidRPr="00297EE6">
        <w:rPr>
          <w:rFonts w:ascii="Times New Roman" w:hAnsi="Times New Roman"/>
          <w:color w:val="000000" w:themeColor="text1"/>
          <w:sz w:val="28"/>
          <w:szCs w:val="28"/>
        </w:rPr>
        <w:t>Настоящее постановление  опубликовать на информационном стенде администрации сельского поселения «</w:t>
      </w:r>
      <w:r w:rsidR="00084FE5">
        <w:rPr>
          <w:rFonts w:ascii="Times New Roman" w:hAnsi="Times New Roman"/>
          <w:color w:val="000000" w:themeColor="text1"/>
          <w:sz w:val="28"/>
          <w:szCs w:val="28"/>
        </w:rPr>
        <w:t>Малетинское</w:t>
      </w:r>
      <w:r w:rsidR="00084FE5" w:rsidRPr="00297EE6">
        <w:rPr>
          <w:rFonts w:ascii="Times New Roman" w:hAnsi="Times New Roman"/>
          <w:color w:val="000000" w:themeColor="text1"/>
          <w:sz w:val="28"/>
          <w:szCs w:val="28"/>
        </w:rPr>
        <w:t>», расположенном по адресу: с.</w:t>
      </w:r>
      <w:r w:rsidR="00704ACB">
        <w:rPr>
          <w:rFonts w:ascii="Times New Roman" w:hAnsi="Times New Roman"/>
          <w:color w:val="000000" w:themeColor="text1"/>
          <w:sz w:val="28"/>
          <w:szCs w:val="28"/>
        </w:rPr>
        <w:t xml:space="preserve"> </w:t>
      </w:r>
      <w:r w:rsidR="00084FE5">
        <w:rPr>
          <w:rFonts w:ascii="Times New Roman" w:hAnsi="Times New Roman"/>
          <w:color w:val="000000" w:themeColor="text1"/>
          <w:sz w:val="28"/>
          <w:szCs w:val="28"/>
        </w:rPr>
        <w:t>Малета</w:t>
      </w:r>
      <w:r w:rsidR="00084FE5" w:rsidRPr="00297EE6">
        <w:rPr>
          <w:rFonts w:ascii="Times New Roman" w:hAnsi="Times New Roman"/>
          <w:color w:val="000000" w:themeColor="text1"/>
          <w:sz w:val="28"/>
          <w:szCs w:val="28"/>
        </w:rPr>
        <w:t>,  ул.</w:t>
      </w:r>
      <w:r w:rsidR="00332714">
        <w:rPr>
          <w:rFonts w:ascii="Times New Roman" w:hAnsi="Times New Roman"/>
          <w:color w:val="000000" w:themeColor="text1"/>
          <w:sz w:val="28"/>
          <w:szCs w:val="28"/>
        </w:rPr>
        <w:t xml:space="preserve"> </w:t>
      </w:r>
      <w:r w:rsidR="00084FE5">
        <w:rPr>
          <w:rFonts w:ascii="Times New Roman" w:hAnsi="Times New Roman"/>
          <w:color w:val="000000" w:themeColor="text1"/>
          <w:sz w:val="28"/>
          <w:szCs w:val="28"/>
        </w:rPr>
        <w:t>Пионерская,16</w:t>
      </w:r>
      <w:r w:rsidR="00084FE5" w:rsidRPr="00297EE6">
        <w:rPr>
          <w:rFonts w:ascii="Times New Roman" w:hAnsi="Times New Roman"/>
          <w:color w:val="000000" w:themeColor="text1"/>
          <w:sz w:val="28"/>
          <w:szCs w:val="28"/>
        </w:rPr>
        <w:t xml:space="preserve"> и  на официальном сайте администрации сельского поселения «</w:t>
      </w:r>
      <w:r w:rsidR="00084FE5">
        <w:rPr>
          <w:rFonts w:ascii="Times New Roman" w:hAnsi="Times New Roman"/>
          <w:color w:val="000000" w:themeColor="text1"/>
          <w:sz w:val="28"/>
          <w:szCs w:val="28"/>
        </w:rPr>
        <w:t>Малетинское»</w:t>
      </w:r>
      <w:r w:rsidR="00084FE5" w:rsidRPr="00297EE6">
        <w:rPr>
          <w:rFonts w:ascii="Times New Roman" w:hAnsi="Times New Roman"/>
          <w:color w:val="000000" w:themeColor="text1"/>
          <w:sz w:val="28"/>
          <w:szCs w:val="28"/>
        </w:rPr>
        <w:t xml:space="preserve"> в информационно-телекоммуникационной сети «</w:t>
      </w:r>
      <w:r w:rsidR="00084FE5">
        <w:rPr>
          <w:rFonts w:ascii="Times New Roman" w:hAnsi="Times New Roman"/>
          <w:color w:val="000000" w:themeColor="text1"/>
          <w:sz w:val="28"/>
          <w:szCs w:val="28"/>
        </w:rPr>
        <w:t>Интернет».</w:t>
      </w:r>
    </w:p>
    <w:p w:rsidR="00974C19" w:rsidRPr="00297EE6" w:rsidRDefault="00974C19" w:rsidP="00084FE5">
      <w:pPr>
        <w:pStyle w:val="ConsPlusNormal"/>
        <w:widowControl/>
        <w:ind w:firstLine="0"/>
        <w:contextualSpacing/>
        <w:mirrorIndents/>
        <w:jc w:val="both"/>
        <w:rPr>
          <w:rFonts w:ascii="Times New Roman" w:hAnsi="Times New Roman" w:cs="Times New Roman"/>
          <w:sz w:val="28"/>
          <w:szCs w:val="28"/>
        </w:rPr>
      </w:pPr>
    </w:p>
    <w:p w:rsidR="00084FE5" w:rsidRPr="00297EE6" w:rsidRDefault="005A7216" w:rsidP="00084FE5">
      <w:pPr>
        <w:shd w:val="clear" w:color="auto" w:fill="FFFFFF"/>
        <w:ind w:right="-6"/>
        <w:jc w:val="both"/>
        <w:rPr>
          <w:rFonts w:ascii="Times New Roman" w:hAnsi="Times New Roman"/>
          <w:b/>
          <w:spacing w:val="1"/>
          <w:sz w:val="28"/>
          <w:szCs w:val="28"/>
        </w:rPr>
      </w:pPr>
      <w:r>
        <w:rPr>
          <w:rFonts w:ascii="Times New Roman" w:hAnsi="Times New Roman"/>
          <w:sz w:val="28"/>
          <w:szCs w:val="28"/>
        </w:rPr>
        <w:t xml:space="preserve"> 4</w:t>
      </w:r>
      <w:r w:rsidR="00084FE5">
        <w:rPr>
          <w:rFonts w:ascii="Times New Roman" w:hAnsi="Times New Roman"/>
          <w:sz w:val="28"/>
          <w:szCs w:val="28"/>
        </w:rPr>
        <w:t>.</w:t>
      </w:r>
      <w:r w:rsidR="00084FE5" w:rsidRPr="00297EE6">
        <w:rPr>
          <w:rFonts w:ascii="Times New Roman" w:hAnsi="Times New Roman"/>
          <w:sz w:val="28"/>
          <w:szCs w:val="28"/>
        </w:rPr>
        <w:t xml:space="preserve">  Настоящее постановление вступает в силу на следующий день после дня официального опубликования.</w:t>
      </w:r>
    </w:p>
    <w:p w:rsidR="00084FE5" w:rsidRPr="00297EE6" w:rsidRDefault="00084FE5" w:rsidP="00084FE5">
      <w:pPr>
        <w:pStyle w:val="a3"/>
        <w:ind w:left="1456"/>
        <w:jc w:val="both"/>
        <w:rPr>
          <w:rFonts w:ascii="Times New Roman" w:hAnsi="Times New Roman"/>
          <w:sz w:val="28"/>
          <w:szCs w:val="28"/>
        </w:rPr>
      </w:pPr>
    </w:p>
    <w:p w:rsidR="00084FE5" w:rsidRDefault="00084FE5" w:rsidP="00084FE5">
      <w:pPr>
        <w:spacing w:after="0"/>
        <w:jc w:val="both"/>
        <w:outlineLvl w:val="0"/>
        <w:rPr>
          <w:rFonts w:ascii="Times New Roman" w:hAnsi="Times New Roman"/>
          <w:sz w:val="28"/>
          <w:szCs w:val="28"/>
        </w:rPr>
      </w:pPr>
      <w:r w:rsidRPr="00367314">
        <w:rPr>
          <w:rFonts w:ascii="Times New Roman" w:hAnsi="Times New Roman"/>
          <w:sz w:val="28"/>
          <w:szCs w:val="28"/>
        </w:rPr>
        <w:t xml:space="preserve">Глава  сельского поселения </w:t>
      </w:r>
    </w:p>
    <w:p w:rsidR="00084FE5" w:rsidRPr="00367314" w:rsidRDefault="00084FE5" w:rsidP="00084FE5">
      <w:pPr>
        <w:spacing w:after="0"/>
        <w:jc w:val="both"/>
        <w:outlineLvl w:val="0"/>
        <w:rPr>
          <w:rFonts w:ascii="Times New Roman" w:hAnsi="Times New Roman"/>
        </w:rPr>
      </w:pPr>
      <w:r w:rsidRPr="00367314">
        <w:rPr>
          <w:rFonts w:ascii="Times New Roman" w:hAnsi="Times New Roman"/>
          <w:sz w:val="28"/>
          <w:szCs w:val="28"/>
        </w:rPr>
        <w:t>«</w:t>
      </w:r>
      <w:r>
        <w:rPr>
          <w:rFonts w:ascii="Times New Roman" w:hAnsi="Times New Roman"/>
          <w:sz w:val="28"/>
          <w:szCs w:val="28"/>
        </w:rPr>
        <w:t>Малетинское</w:t>
      </w:r>
      <w:r w:rsidRPr="00367314">
        <w:rPr>
          <w:rFonts w:ascii="Times New Roman" w:hAnsi="Times New Roman"/>
          <w:sz w:val="28"/>
          <w:szCs w:val="28"/>
        </w:rPr>
        <w:t xml:space="preserve">»                             </w:t>
      </w:r>
      <w:r w:rsidR="00ED3D33">
        <w:rPr>
          <w:rFonts w:ascii="Times New Roman" w:hAnsi="Times New Roman"/>
          <w:sz w:val="28"/>
          <w:szCs w:val="28"/>
        </w:rPr>
        <w:t xml:space="preserve">       </w:t>
      </w:r>
      <w:r>
        <w:rPr>
          <w:rFonts w:ascii="Times New Roman" w:hAnsi="Times New Roman"/>
          <w:sz w:val="28"/>
          <w:szCs w:val="28"/>
        </w:rPr>
        <w:t xml:space="preserve">                 </w:t>
      </w:r>
      <w:r w:rsidR="00ED3D33">
        <w:rPr>
          <w:rFonts w:ascii="Times New Roman" w:hAnsi="Times New Roman"/>
          <w:sz w:val="28"/>
          <w:szCs w:val="28"/>
        </w:rPr>
        <w:t xml:space="preserve">                      </w:t>
      </w:r>
      <w:r>
        <w:rPr>
          <w:rFonts w:ascii="Times New Roman" w:hAnsi="Times New Roman"/>
          <w:sz w:val="28"/>
          <w:szCs w:val="28"/>
        </w:rPr>
        <w:t xml:space="preserve"> Р.П. Давидовский</w:t>
      </w:r>
    </w:p>
    <w:p w:rsidR="00084FE5" w:rsidRPr="00ED35D6" w:rsidRDefault="00084FE5" w:rsidP="00084FE5">
      <w:pPr>
        <w:pStyle w:val="ConsPlusTitle"/>
        <w:widowControl/>
        <w:numPr>
          <w:ilvl w:val="0"/>
          <w:numId w:val="1"/>
        </w:numPr>
        <w:contextualSpacing/>
        <w:mirrorIndents/>
        <w:jc w:val="both"/>
        <w:rPr>
          <w:sz w:val="32"/>
          <w:szCs w:val="32"/>
        </w:rPr>
      </w:pPr>
      <w:r w:rsidRPr="00E424E1">
        <w:br w:type="page"/>
      </w:r>
    </w:p>
    <w:p w:rsidR="00706F30" w:rsidRPr="00706F30" w:rsidRDefault="00706F30" w:rsidP="00706F30">
      <w:pPr>
        <w:spacing w:after="0"/>
        <w:jc w:val="right"/>
        <w:outlineLvl w:val="2"/>
        <w:rPr>
          <w:rFonts w:ascii="Times New Roman" w:hAnsi="Times New Roman" w:cs="Times New Roman"/>
          <w:bCs/>
          <w:sz w:val="28"/>
          <w:szCs w:val="28"/>
        </w:rPr>
      </w:pPr>
      <w:r w:rsidRPr="00706F30">
        <w:rPr>
          <w:rFonts w:ascii="Times New Roman" w:hAnsi="Times New Roman" w:cs="Times New Roman"/>
        </w:rPr>
        <w:lastRenderedPageBreak/>
        <w:tab/>
      </w:r>
      <w:r w:rsidRPr="00706F30">
        <w:rPr>
          <w:rFonts w:ascii="Times New Roman" w:hAnsi="Times New Roman" w:cs="Times New Roman"/>
          <w:bCs/>
          <w:sz w:val="28"/>
          <w:szCs w:val="28"/>
        </w:rPr>
        <w:t xml:space="preserve">Приложение </w:t>
      </w:r>
    </w:p>
    <w:p w:rsidR="00706F30" w:rsidRPr="00706F30" w:rsidRDefault="00706F30" w:rsidP="00706F30">
      <w:pPr>
        <w:spacing w:after="0"/>
        <w:jc w:val="right"/>
        <w:outlineLvl w:val="2"/>
        <w:rPr>
          <w:rFonts w:ascii="Times New Roman" w:hAnsi="Times New Roman" w:cs="Times New Roman"/>
          <w:bCs/>
          <w:sz w:val="28"/>
          <w:szCs w:val="28"/>
        </w:rPr>
      </w:pPr>
      <w:r w:rsidRPr="00706F30">
        <w:rPr>
          <w:rFonts w:ascii="Times New Roman" w:hAnsi="Times New Roman" w:cs="Times New Roman"/>
          <w:bCs/>
          <w:sz w:val="28"/>
          <w:szCs w:val="28"/>
        </w:rPr>
        <w:t>к постановлению администрации</w:t>
      </w:r>
    </w:p>
    <w:p w:rsidR="00706F30" w:rsidRDefault="00706F30" w:rsidP="00706F30">
      <w:pPr>
        <w:tabs>
          <w:tab w:val="left" w:pos="5490"/>
          <w:tab w:val="right" w:pos="9355"/>
        </w:tabs>
        <w:spacing w:after="0"/>
        <w:outlineLvl w:val="2"/>
        <w:rPr>
          <w:rFonts w:ascii="Times New Roman" w:hAnsi="Times New Roman" w:cs="Times New Roman"/>
          <w:bCs/>
          <w:sz w:val="28"/>
          <w:szCs w:val="28"/>
        </w:rPr>
      </w:pPr>
      <w:r w:rsidRPr="00706F30">
        <w:rPr>
          <w:rFonts w:ascii="Times New Roman" w:hAnsi="Times New Roman" w:cs="Times New Roman"/>
          <w:bCs/>
          <w:sz w:val="28"/>
          <w:szCs w:val="28"/>
        </w:rPr>
        <w:tab/>
      </w:r>
      <w:r w:rsidR="003B63CB">
        <w:rPr>
          <w:rFonts w:ascii="Times New Roman" w:hAnsi="Times New Roman" w:cs="Times New Roman"/>
          <w:bCs/>
          <w:sz w:val="28"/>
          <w:szCs w:val="28"/>
        </w:rPr>
        <w:t xml:space="preserve">                   </w:t>
      </w:r>
      <w:r w:rsidRPr="00706F30">
        <w:rPr>
          <w:rFonts w:ascii="Times New Roman" w:hAnsi="Times New Roman" w:cs="Times New Roman"/>
          <w:bCs/>
          <w:sz w:val="28"/>
          <w:szCs w:val="28"/>
        </w:rPr>
        <w:t xml:space="preserve">сельского поселения </w:t>
      </w:r>
    </w:p>
    <w:p w:rsidR="00706F30" w:rsidRPr="00706F30" w:rsidRDefault="00706F30" w:rsidP="00706F30">
      <w:pPr>
        <w:tabs>
          <w:tab w:val="left" w:pos="5490"/>
          <w:tab w:val="right" w:pos="9355"/>
        </w:tabs>
        <w:spacing w:after="0"/>
        <w:outlineLvl w:val="2"/>
        <w:rPr>
          <w:rFonts w:ascii="Times New Roman" w:hAnsi="Times New Roman" w:cs="Times New Roman"/>
          <w:bCs/>
          <w:sz w:val="28"/>
          <w:szCs w:val="28"/>
        </w:rPr>
      </w:pPr>
      <w:r>
        <w:rPr>
          <w:rFonts w:ascii="Times New Roman" w:hAnsi="Times New Roman" w:cs="Times New Roman"/>
          <w:bCs/>
          <w:sz w:val="28"/>
          <w:szCs w:val="28"/>
        </w:rPr>
        <w:t xml:space="preserve">                                                                              </w:t>
      </w:r>
      <w:r w:rsidR="003B63CB">
        <w:rPr>
          <w:rFonts w:ascii="Times New Roman" w:hAnsi="Times New Roman" w:cs="Times New Roman"/>
          <w:bCs/>
          <w:sz w:val="28"/>
          <w:szCs w:val="28"/>
        </w:rPr>
        <w:t xml:space="preserve">                   </w:t>
      </w:r>
      <w:r w:rsidRPr="00706F30">
        <w:rPr>
          <w:rFonts w:ascii="Times New Roman" w:hAnsi="Times New Roman" w:cs="Times New Roman"/>
          <w:bCs/>
          <w:sz w:val="28"/>
          <w:szCs w:val="28"/>
        </w:rPr>
        <w:t>«Малетинское»</w:t>
      </w:r>
      <w:r w:rsidRPr="00706F30">
        <w:rPr>
          <w:rFonts w:ascii="Times New Roman" w:hAnsi="Times New Roman" w:cs="Times New Roman"/>
          <w:bCs/>
          <w:sz w:val="28"/>
          <w:szCs w:val="28"/>
        </w:rPr>
        <w:tab/>
        <w:t xml:space="preserve"> </w:t>
      </w:r>
    </w:p>
    <w:p w:rsidR="00706F30" w:rsidRPr="00706F30" w:rsidRDefault="003B63CB" w:rsidP="003B63CB">
      <w:pPr>
        <w:spacing w:after="0"/>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                                                                                          </w:t>
      </w:r>
      <w:r w:rsidR="00706F30" w:rsidRPr="00706F30">
        <w:rPr>
          <w:rFonts w:ascii="Times New Roman" w:hAnsi="Times New Roman" w:cs="Times New Roman"/>
          <w:bCs/>
          <w:sz w:val="28"/>
          <w:szCs w:val="28"/>
        </w:rPr>
        <w:t>от 08.04.2024 № 15</w:t>
      </w:r>
    </w:p>
    <w:p w:rsidR="00706F30" w:rsidRPr="003D4297" w:rsidRDefault="00706F30" w:rsidP="00706F30">
      <w:pPr>
        <w:spacing w:after="0"/>
        <w:jc w:val="right"/>
        <w:outlineLvl w:val="2"/>
        <w:rPr>
          <w:bCs/>
          <w:sz w:val="28"/>
          <w:szCs w:val="28"/>
        </w:rPr>
      </w:pPr>
    </w:p>
    <w:p w:rsidR="00706F30" w:rsidRPr="00706F30" w:rsidRDefault="00706F30" w:rsidP="00706F30">
      <w:pPr>
        <w:pStyle w:val="aa"/>
        <w:ind w:firstLine="720"/>
        <w:jc w:val="center"/>
        <w:rPr>
          <w:rFonts w:ascii="Times New Roman" w:hAnsi="Times New Roman" w:cs="Times New Roman"/>
          <w:b/>
          <w:sz w:val="28"/>
          <w:szCs w:val="28"/>
          <w:lang w:eastAsia="ru-RU"/>
        </w:rPr>
      </w:pPr>
      <w:r w:rsidRPr="00706F30">
        <w:rPr>
          <w:rFonts w:ascii="Times New Roman" w:hAnsi="Times New Roman" w:cs="Times New Roman"/>
          <w:b/>
          <w:sz w:val="28"/>
          <w:szCs w:val="28"/>
          <w:lang w:eastAsia="ru-RU"/>
        </w:rPr>
        <w:t>Порядок ведения органами местного самоуправления реестров муниципального имущества</w:t>
      </w:r>
    </w:p>
    <w:p w:rsidR="00706F30" w:rsidRDefault="00706F30" w:rsidP="00706F30">
      <w:pPr>
        <w:pStyle w:val="aa"/>
        <w:ind w:firstLine="720"/>
        <w:jc w:val="center"/>
        <w:rPr>
          <w:rFonts w:ascii="Times New Roman" w:hAnsi="Times New Roman" w:cs="Times New Roman"/>
          <w:b/>
          <w:sz w:val="32"/>
          <w:szCs w:val="32"/>
          <w:lang w:eastAsia="ru-RU"/>
        </w:rPr>
      </w:pP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 Общие положения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Настоящий Порядок устанавливает правила ведения органами местного самоуправления реестров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Объектом учета муниципального имущества (далее - объект учета) является следующее муниципальное имущество: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hyperlink r:id="rId7" w:anchor="1111" w:history="1">
        <w:r>
          <w:rPr>
            <w:rStyle w:val="a5"/>
            <w:rFonts w:ascii="Times New Roman" w:hAnsi="Times New Roman" w:cs="Times New Roman"/>
            <w:sz w:val="28"/>
            <w:szCs w:val="28"/>
            <w:vertAlign w:val="superscript"/>
            <w:lang w:eastAsia="ru-RU"/>
          </w:rPr>
          <w:t>1</w:t>
        </w:r>
      </w:hyperlink>
      <w:r>
        <w:rPr>
          <w:rFonts w:ascii="Times New Roman" w:hAnsi="Times New Roman" w:cs="Times New Roman"/>
          <w:sz w:val="28"/>
          <w:szCs w:val="28"/>
          <w:lang w:eastAsia="ru-RU"/>
        </w:rPr>
        <w:t>;</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w:t>
      </w:r>
      <w:r>
        <w:rPr>
          <w:rFonts w:ascii="Times New Roman" w:hAnsi="Times New Roman" w:cs="Times New Roman"/>
          <w:sz w:val="28"/>
          <w:szCs w:val="28"/>
          <w:lang w:eastAsia="ru-RU"/>
        </w:rPr>
        <w:lastRenderedPageBreak/>
        <w:t>Федерации и музеях в Российской Федерации и бюджетным законодательством Российской Федерации.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 5485-1 "О государственной тайне" к государственной тайне, самостоятельно.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реестров осуществляется уполномоченными органами местного самоуправления соответствующих муниципальных образований (далее - уполномоченный орган).</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Рекомендуемый образец выписки из реестра приведен в </w:t>
      </w:r>
      <w:hyperlink r:id="rId8" w:anchor="11000" w:history="1">
        <w:r>
          <w:rPr>
            <w:rStyle w:val="a5"/>
            <w:rFonts w:ascii="Times New Roman" w:hAnsi="Times New Roman" w:cs="Times New Roman"/>
            <w:sz w:val="28"/>
            <w:szCs w:val="28"/>
            <w:lang w:eastAsia="ru-RU"/>
          </w:rPr>
          <w:t>приложении</w:t>
        </w:r>
      </w:hyperlink>
      <w:r>
        <w:rPr>
          <w:rFonts w:ascii="Times New Roman" w:hAnsi="Times New Roman" w:cs="Times New Roman"/>
          <w:sz w:val="28"/>
          <w:szCs w:val="28"/>
          <w:lang w:eastAsia="ru-RU"/>
        </w:rPr>
        <w:t xml:space="preserve"> к настоящему Порядку.</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8. Реестры ведутся на бумажных и (или) электронных носителях.</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 ведения реестра определяется уполномоченным органом самостоятельно.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10. Неотъемлемой частью реестра являются: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документы, подтверждающие сведения, включаемые в реестр (далее - подтверждающие документы);</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иные документы, предусмотренные правовыми актами органов местного самоуправления.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содержащиеся в реестре, хранятся в соответствии с Федеральным законом от 22 октября 2004 г. № 125-ФЗ "Об архивном деле в Российской Федерации".</w:t>
      </w:r>
    </w:p>
    <w:p w:rsidR="00706F30" w:rsidRDefault="00706F30" w:rsidP="00706F30">
      <w:pPr>
        <w:pStyle w:val="aa"/>
        <w:ind w:firstLine="720"/>
        <w:jc w:val="both"/>
        <w:rPr>
          <w:rFonts w:ascii="Times New Roman" w:hAnsi="Times New Roman" w:cs="Times New Roman"/>
          <w:sz w:val="28"/>
          <w:szCs w:val="28"/>
          <w:lang w:eastAsia="ru-RU"/>
        </w:rPr>
      </w:pP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II. Состав сведений, подлежащих отражению в реестре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13. В раздел 1 вносятся сведения о недвижимом имуществе.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1.1 раздела 1 реестра вносятся сведения о земельных участках,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земельного участка;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кадастровый номер земельного участка (с датой присвоения);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земельного участка;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сведения о произведенном улучшении земельного участка;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назначение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(местоположение) объекта учета (с указанием кода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кадастровый номер объекта учета (с датой присвоения);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земельном участке, на котором расположен объект учета (кадастровый номер, форма собственности, площадь);</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инвентарный номер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сведения об объекте единого недвижимого комплекса, в том числе: сведения о зданиях, сооружениях, иных вещах, являющихся составляющими </w:t>
      </w:r>
      <w:r>
        <w:rPr>
          <w:rFonts w:ascii="Times New Roman" w:hAnsi="Times New Roman" w:cs="Times New Roman"/>
          <w:sz w:val="28"/>
          <w:szCs w:val="28"/>
          <w:lang w:eastAsia="ru-RU"/>
        </w:rPr>
        <w:lastRenderedPageBreak/>
        <w:t>единого недвижимого комплекса, сведения о земельном участке, на котором расположено здание, сооружение;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назначение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(местоположение) объекта учета (с указанием кода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кадастровый номер объекта учета (с датой присвоения);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здании, сооружении, в состав которого входит объект учета (кадастровый номер, форма собственности);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инвентарный номер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1.4 раздела 1 реестра вносятся сведения о воздушных и морских судах, судах внутреннего плавания,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назначение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порт (место) регистрации и (или) место (аэродром) базирования (с указанием кода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регистрационный номер (с датой присвоения);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судна;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произведенных ремонте, модернизации судна;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раздел 2 вносятся сведения о движимом и ином имуществе.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2.1 раздела 2 реестра вносятся сведения об акциях,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(вклад) в уставном (складочном) капитале хозяйственного общества, товарищества в процентах;</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движимого имущества (иного имущества);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объекте учета, в том числе: марка, модель, год выпуска, инвентарный номер;</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доли в праве общей долевой собственности на объекты недвижимого и (или) движимого имущества;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доли;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раздел 3 вносятся сведения о лицах, обладающих правами на муниципальное имущество и сведениями о нем, в том числе: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правообладателях;</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реестровый номер объектов учета, принадлежащих на соответствующем вещном праве;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реестровый номер объектов учета, вещные права на которые ограничены (обременены) в пользу правообладателя;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Ведение учета объекта учета без указания стоимостной оценки не допускается.</w:t>
      </w:r>
    </w:p>
    <w:p w:rsidR="00706F30" w:rsidRDefault="00706F30" w:rsidP="00706F30">
      <w:pPr>
        <w:pStyle w:val="aa"/>
        <w:ind w:firstLine="720"/>
        <w:jc w:val="both"/>
        <w:rPr>
          <w:rFonts w:ascii="Times New Roman" w:hAnsi="Times New Roman" w:cs="Times New Roman"/>
          <w:sz w:val="28"/>
          <w:szCs w:val="28"/>
          <w:lang w:eastAsia="ru-RU"/>
        </w:rPr>
      </w:pP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III. Порядок учета муниципального имущества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w:t>
      </w:r>
      <w:r>
        <w:rPr>
          <w:rFonts w:ascii="Times New Roman" w:hAnsi="Times New Roman" w:cs="Times New Roman"/>
          <w:sz w:val="28"/>
          <w:szCs w:val="28"/>
          <w:lang w:eastAsia="ru-RU"/>
        </w:rPr>
        <w:lastRenderedPageBreak/>
        <w:t>сведений о нем, направить заявление о внесении в реестр сведений о таком имуществе с одновременным направлением подтверждающих документов.</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изменения касаются сведений о нескольких объектах учета, то правообладатель направляет заявление и документы, указанные в </w:t>
      </w:r>
      <w:hyperlink r:id="rId9" w:anchor="1017" w:history="1">
        <w:r>
          <w:rPr>
            <w:rStyle w:val="a5"/>
            <w:rFonts w:ascii="Times New Roman" w:hAnsi="Times New Roman" w:cs="Times New Roman"/>
            <w:sz w:val="28"/>
            <w:szCs w:val="28"/>
            <w:lang w:eastAsia="ru-RU"/>
          </w:rPr>
          <w:t>абзаце первом</w:t>
        </w:r>
      </w:hyperlink>
      <w:r>
        <w:rPr>
          <w:rFonts w:ascii="Times New Roman" w:hAnsi="Times New Roman" w:cs="Times New Roman"/>
          <w:sz w:val="28"/>
          <w:szCs w:val="28"/>
          <w:lang w:eastAsia="ru-RU"/>
        </w:rPr>
        <w:t xml:space="preserve"> настоящего пункта, в отношении каждого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r:id="rId10" w:anchor="1018" w:history="1">
        <w:r>
          <w:rPr>
            <w:rStyle w:val="a5"/>
            <w:rFonts w:ascii="Times New Roman" w:hAnsi="Times New Roman" w:cs="Times New Roman"/>
            <w:sz w:val="28"/>
            <w:szCs w:val="28"/>
            <w:lang w:eastAsia="ru-RU"/>
          </w:rPr>
          <w:t>абзаце первом</w:t>
        </w:r>
      </w:hyperlink>
      <w:r>
        <w:rPr>
          <w:rFonts w:ascii="Times New Roman" w:hAnsi="Times New Roman" w:cs="Times New Roman"/>
          <w:sz w:val="28"/>
          <w:szCs w:val="28"/>
          <w:lang w:eastAsia="ru-RU"/>
        </w:rPr>
        <w:t xml:space="preserve"> настоящего пункта, в отношении каждого объекта учета.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20. Сведения об объекте учета, заявления и документы, указанные в </w:t>
      </w:r>
      <w:hyperlink r:id="rId11" w:anchor="1015" w:history="1">
        <w:r>
          <w:rPr>
            <w:rStyle w:val="a5"/>
            <w:rFonts w:ascii="Times New Roman" w:hAnsi="Times New Roman" w:cs="Times New Roman"/>
            <w:sz w:val="28"/>
            <w:szCs w:val="28"/>
            <w:lang w:eastAsia="ru-RU"/>
          </w:rPr>
          <w:t>пунктах 15 - 18</w:t>
        </w:r>
      </w:hyperlink>
      <w:r>
        <w:rPr>
          <w:rFonts w:ascii="Times New Roman" w:hAnsi="Times New Roman" w:cs="Times New Roman"/>
          <w:sz w:val="28"/>
          <w:szCs w:val="28"/>
          <w:lang w:eastAsia="ru-RU"/>
        </w:rPr>
        <w:t xml:space="preserve">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 приостановлении процедуры учета в реестре объекта учета в следующих случаях:</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установлены неполнота и (или) недостоверность содержащихся в документах правообладателя сведений;</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принятия уполномоченным органом решения, предусмотренного </w:t>
      </w:r>
      <w:hyperlink r:id="rId12" w:anchor="1223" w:history="1">
        <w:r>
          <w:rPr>
            <w:rStyle w:val="a5"/>
            <w:rFonts w:ascii="Times New Roman" w:hAnsi="Times New Roman" w:cs="Times New Roman"/>
            <w:sz w:val="28"/>
            <w:szCs w:val="28"/>
            <w:lang w:eastAsia="ru-RU"/>
          </w:rPr>
          <w:t>подпунктом "в"</w:t>
        </w:r>
      </w:hyperlink>
      <w:r>
        <w:rPr>
          <w:rFonts w:ascii="Times New Roman" w:hAnsi="Times New Roman" w:cs="Times New Roman"/>
          <w:sz w:val="28"/>
          <w:szCs w:val="28"/>
          <w:lang w:eastAsia="ru-RU"/>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w:t>
      </w:r>
      <w:r>
        <w:rPr>
          <w:rFonts w:ascii="Times New Roman" w:hAnsi="Times New Roman" w:cs="Times New Roman"/>
          <w:sz w:val="28"/>
          <w:szCs w:val="28"/>
          <w:lang w:eastAsia="ru-RU"/>
        </w:rPr>
        <w:lastRenderedPageBreak/>
        <w:t>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вносит в реестр сведения об объекте учета, в том числе о правообладателях (при наличии);</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r:id="rId13" w:anchor="1015" w:history="1">
        <w:r>
          <w:rPr>
            <w:rStyle w:val="a5"/>
            <w:rFonts w:ascii="Times New Roman" w:hAnsi="Times New Roman" w:cs="Times New Roman"/>
            <w:sz w:val="28"/>
            <w:szCs w:val="28"/>
            <w:lang w:eastAsia="ru-RU"/>
          </w:rPr>
          <w:t>пунктами 15 - 23</w:t>
        </w:r>
      </w:hyperlink>
      <w:r>
        <w:rPr>
          <w:rFonts w:ascii="Times New Roman" w:hAnsi="Times New Roman" w:cs="Times New Roman"/>
          <w:sz w:val="28"/>
          <w:szCs w:val="28"/>
          <w:lang w:eastAsia="ru-RU"/>
        </w:rPr>
        <w:t xml:space="preserve"> настоящего Порядка.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IV. Предоставление информации из реестра</w:t>
      </w:r>
    </w:p>
    <w:p w:rsidR="00706F30" w:rsidRDefault="00706F30" w:rsidP="00706F30">
      <w:pPr>
        <w:pStyle w:val="aa"/>
        <w:ind w:firstLine="720"/>
        <w:jc w:val="both"/>
        <w:rPr>
          <w:rFonts w:ascii="Times New Roman" w:hAnsi="Times New Roman" w:cs="Times New Roman"/>
          <w:sz w:val="28"/>
          <w:szCs w:val="28"/>
          <w:lang w:eastAsia="ru-RU"/>
        </w:rPr>
      </w:pPr>
      <w:bookmarkStart w:id="1" w:name="1027"/>
      <w:bookmarkStart w:id="2" w:name="1"/>
      <w:bookmarkEnd w:id="1"/>
      <w:bookmarkEnd w:id="2"/>
      <w:r>
        <w:rPr>
          <w:rFonts w:ascii="Times New Roman" w:hAnsi="Times New Roman" w:cs="Times New Roman"/>
          <w:sz w:val="28"/>
          <w:szCs w:val="28"/>
          <w:lang w:eastAsia="ru-RU"/>
        </w:rPr>
        <w:t>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w:t>
      </w:r>
      <w:hyperlink r:id="rId14" w:anchor="1112" w:history="1">
        <w:r>
          <w:rPr>
            <w:rStyle w:val="a5"/>
            <w:rFonts w:ascii="Times New Roman" w:hAnsi="Times New Roman" w:cs="Times New Roman"/>
            <w:sz w:val="28"/>
            <w:szCs w:val="28"/>
            <w:vertAlign w:val="superscript"/>
            <w:lang w:eastAsia="ru-RU"/>
          </w:rPr>
          <w:t>2</w:t>
        </w:r>
      </w:hyperlink>
      <w:r>
        <w:rPr>
          <w:rFonts w:ascii="Times New Roman" w:hAnsi="Times New Roman" w:cs="Times New Roman"/>
          <w:sz w:val="28"/>
          <w:szCs w:val="28"/>
          <w:lang w:eastAsia="ru-RU"/>
        </w:rPr>
        <w:t>,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w:t>
      </w:r>
      <w:r>
        <w:rPr>
          <w:rFonts w:ascii="Times New Roman" w:hAnsi="Times New Roman" w:cs="Times New Roman"/>
          <w:sz w:val="28"/>
          <w:szCs w:val="28"/>
          <w:lang w:eastAsia="ru-RU"/>
        </w:rPr>
        <w:lastRenderedPageBreak/>
        <w:t xml:space="preserve">предоставления информации безвозмездно в порядке, предусмотренном </w:t>
      </w:r>
      <w:hyperlink r:id="rId15" w:anchor="1029" w:history="1">
        <w:r>
          <w:rPr>
            <w:rStyle w:val="a5"/>
            <w:rFonts w:ascii="Times New Roman" w:hAnsi="Times New Roman" w:cs="Times New Roman"/>
            <w:sz w:val="28"/>
            <w:szCs w:val="28"/>
            <w:lang w:eastAsia="ru-RU"/>
          </w:rPr>
          <w:t>пунктом 29</w:t>
        </w:r>
      </w:hyperlink>
      <w:r>
        <w:rPr>
          <w:rFonts w:ascii="Times New Roman" w:hAnsi="Times New Roman" w:cs="Times New Roman"/>
          <w:sz w:val="28"/>
          <w:szCs w:val="28"/>
          <w:lang w:eastAsia="ru-RU"/>
        </w:rPr>
        <w:t xml:space="preserve"> настоящего Порядка.</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706F30" w:rsidRDefault="00706F30" w:rsidP="00706F30">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 им муниципального имущества.</w:t>
      </w: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706F30" w:rsidRDefault="00706F30" w:rsidP="00706F30">
      <w:pPr>
        <w:pStyle w:val="aa"/>
        <w:ind w:firstLine="720"/>
        <w:jc w:val="right"/>
        <w:rPr>
          <w:rFonts w:ascii="Times New Roman" w:hAnsi="Times New Roman" w:cs="Times New Roman"/>
          <w:sz w:val="28"/>
          <w:szCs w:val="28"/>
          <w:lang w:eastAsia="ru-RU"/>
        </w:rPr>
      </w:pPr>
    </w:p>
    <w:p w:rsidR="00BE654D" w:rsidRDefault="00BE654D" w:rsidP="00706F30">
      <w:pPr>
        <w:tabs>
          <w:tab w:val="left" w:pos="6480"/>
        </w:tabs>
      </w:pPr>
    </w:p>
    <w:p w:rsidR="00DD7A6C" w:rsidRDefault="00DD7A6C" w:rsidP="00706F30">
      <w:pPr>
        <w:tabs>
          <w:tab w:val="left" w:pos="6480"/>
        </w:tabs>
      </w:pPr>
    </w:p>
    <w:p w:rsidR="00DD7A6C" w:rsidRDefault="00DD7A6C" w:rsidP="00706F30">
      <w:pPr>
        <w:tabs>
          <w:tab w:val="left" w:pos="6480"/>
        </w:tabs>
      </w:pPr>
    </w:p>
    <w:p w:rsidR="00DD7A6C" w:rsidRDefault="00DD7A6C" w:rsidP="00706F30">
      <w:pPr>
        <w:tabs>
          <w:tab w:val="left" w:pos="6480"/>
        </w:tabs>
      </w:pPr>
    </w:p>
    <w:p w:rsidR="00DD7A6C" w:rsidRDefault="00DD7A6C" w:rsidP="00DD7A6C">
      <w:pPr>
        <w:pStyle w:val="aa"/>
        <w:ind w:firstLine="72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w:t>
      </w:r>
    </w:p>
    <w:p w:rsidR="00DD7A6C" w:rsidRDefault="000D3799" w:rsidP="000D3799">
      <w:pPr>
        <w:pStyle w:val="aa"/>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 Порядку</w:t>
      </w:r>
    </w:p>
    <w:p w:rsidR="00DD7A6C" w:rsidRDefault="00DD7A6C" w:rsidP="00DD7A6C">
      <w:pPr>
        <w:pStyle w:val="aa"/>
        <w:ind w:firstLine="720"/>
        <w:jc w:val="both"/>
        <w:rPr>
          <w:rFonts w:ascii="Times New Roman" w:hAnsi="Times New Roman" w:cs="Times New Roman"/>
          <w:b/>
          <w:sz w:val="28"/>
          <w:szCs w:val="28"/>
          <w:lang w:eastAsia="ru-RU"/>
        </w:rPr>
      </w:pPr>
      <w:r>
        <w:rPr>
          <w:rFonts w:ascii="Times New Roman" w:hAnsi="Times New Roman" w:cs="Times New Roman"/>
          <w:sz w:val="28"/>
          <w:szCs w:val="28"/>
          <w:lang w:eastAsia="ru-RU"/>
        </w:rPr>
        <w:t>                                    </w:t>
      </w:r>
      <w:r>
        <w:rPr>
          <w:rFonts w:ascii="Times New Roman" w:hAnsi="Times New Roman" w:cs="Times New Roman"/>
          <w:b/>
          <w:sz w:val="28"/>
          <w:szCs w:val="28"/>
          <w:lang w:eastAsia="ru-RU"/>
        </w:rPr>
        <w:t>ВЫПИСКА №______</w:t>
      </w:r>
    </w:p>
    <w:p w:rsidR="00DD7A6C" w:rsidRDefault="00DD7A6C" w:rsidP="00DD7A6C">
      <w:pPr>
        <w:pStyle w:val="aa"/>
        <w:ind w:firstLine="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из реестра муниципального имущества об объекте</w:t>
      </w:r>
    </w:p>
    <w:p w:rsidR="00DD7A6C" w:rsidRDefault="00DD7A6C" w:rsidP="00DD7A6C">
      <w:pPr>
        <w:pStyle w:val="aa"/>
        <w:ind w:firstLine="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учета муниципального имущества</w:t>
      </w:r>
    </w:p>
    <w:p w:rsidR="00DD7A6C" w:rsidRDefault="00DD7A6C" w:rsidP="00DD7A6C">
      <w:pPr>
        <w:pStyle w:val="aa"/>
        <w:ind w:firstLine="720"/>
        <w:jc w:val="both"/>
        <w:rPr>
          <w:rFonts w:ascii="Times New Roman" w:hAnsi="Times New Roman" w:cs="Times New Roman"/>
          <w:b/>
          <w:sz w:val="28"/>
          <w:szCs w:val="28"/>
          <w:lang w:eastAsia="ru-RU"/>
        </w:rPr>
      </w:pP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"____"______________20___г.</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   местного    самоуправления, уполномоченный   на  ведение  реестра муниципального имущества__________________________________</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органа местного самоуправления,</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уполномоченного на ведение реестра</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муниципального имущества)</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Заявитель_____________________________________________________</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юридического лица, фамилия, имя, отчество</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наличии) физического лица)</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1. Сведения об объекте муниципального имущества</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и наименование объекта учета_____________________________</w:t>
      </w:r>
    </w:p>
    <w:p w:rsidR="00DD7A6C" w:rsidRDefault="00DD7A6C" w:rsidP="00DD7A6C">
      <w:pPr>
        <w:pStyle w:val="aa"/>
        <w:ind w:firstLine="720"/>
        <w:jc w:val="both"/>
        <w:rPr>
          <w:rFonts w:ascii="Times New Roman" w:hAnsi="Times New Roman" w:cs="Times New Roman"/>
          <w:sz w:val="28"/>
          <w:szCs w:val="28"/>
          <w:lang w:eastAsia="ru-RU"/>
        </w:rPr>
      </w:pPr>
    </w:p>
    <w:tbl>
      <w:tblPr>
        <w:tblW w:w="11511" w:type="dxa"/>
        <w:tblCellSpacing w:w="15" w:type="dxa"/>
        <w:tblLook w:val="04A0"/>
      </w:tblPr>
      <w:tblGrid>
        <w:gridCol w:w="2040"/>
        <w:gridCol w:w="88"/>
        <w:gridCol w:w="30"/>
        <w:gridCol w:w="378"/>
        <w:gridCol w:w="280"/>
        <w:gridCol w:w="3360"/>
        <w:gridCol w:w="955"/>
        <w:gridCol w:w="4330"/>
        <w:gridCol w:w="50"/>
      </w:tblGrid>
      <w:tr w:rsidR="00DD7A6C" w:rsidTr="00527DBA">
        <w:trPr>
          <w:trHeight w:val="525"/>
          <w:tblCellSpacing w:w="15" w:type="dxa"/>
        </w:trPr>
        <w:tc>
          <w:tcPr>
            <w:tcW w:w="19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Реестровый номер</w:t>
            </w:r>
          </w:p>
        </w:tc>
        <w:tc>
          <w:tcPr>
            <w:tcW w:w="58"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D7A6C" w:rsidRDefault="00DD7A6C" w:rsidP="00527DBA">
            <w:pPr>
              <w:rPr>
                <w:sz w:val="28"/>
                <w:szCs w:val="28"/>
              </w:rPr>
            </w:pPr>
          </w:p>
          <w:p w:rsidR="00DD7A6C" w:rsidRDefault="00DD7A6C" w:rsidP="00527DBA">
            <w:pPr>
              <w:pStyle w:val="aa"/>
              <w:spacing w:line="276" w:lineRule="auto"/>
              <w:jc w:val="both"/>
              <w:rPr>
                <w:rFonts w:ascii="Times New Roman" w:hAnsi="Times New Roman" w:cs="Times New Roman"/>
                <w:sz w:val="28"/>
                <w:szCs w:val="28"/>
                <w:lang w:eastAsia="ru-RU"/>
              </w:rPr>
            </w:pPr>
          </w:p>
        </w:tc>
        <w:tc>
          <w:tcPr>
            <w:tcW w:w="446" w:type="dxa"/>
            <w:gridSpan w:val="2"/>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182" w:type="dxa"/>
            <w:tcBorders>
              <w:top w:val="nil"/>
              <w:left w:val="nil"/>
              <w:bottom w:val="nil"/>
              <w:right w:val="single" w:sz="4" w:space="0" w:color="auto"/>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33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left="1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Дата присвоения </w:t>
            </w:r>
          </w:p>
        </w:tc>
        <w:tc>
          <w:tcPr>
            <w:tcW w:w="925"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D7A6C" w:rsidRDefault="00DD7A6C" w:rsidP="00527DBA">
            <w:pPr>
              <w:pStyle w:val="aa"/>
              <w:spacing w:line="276" w:lineRule="auto"/>
              <w:jc w:val="both"/>
              <w:rPr>
                <w:rFonts w:ascii="Times New Roman" w:hAnsi="Times New Roman" w:cs="Times New Roman"/>
                <w:sz w:val="28"/>
                <w:szCs w:val="28"/>
                <w:lang w:eastAsia="ru-RU"/>
              </w:rPr>
            </w:pPr>
          </w:p>
        </w:tc>
        <w:tc>
          <w:tcPr>
            <w:tcW w:w="4335" w:type="dxa"/>
            <w:gridSpan w:val="2"/>
            <w:tcBorders>
              <w:top w:val="nil"/>
              <w:left w:val="single" w:sz="4" w:space="0" w:color="auto"/>
              <w:bottom w:val="nil"/>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r>
      <w:tr w:rsidR="00DD7A6C" w:rsidTr="00527DBA">
        <w:trPr>
          <w:gridAfter w:val="1"/>
          <w:wAfter w:w="5" w:type="dxa"/>
          <w:trHeight w:val="120"/>
          <w:tblCellSpacing w:w="15" w:type="dxa"/>
        </w:trPr>
        <w:tc>
          <w:tcPr>
            <w:tcW w:w="0" w:type="auto"/>
            <w:gridSpan w:val="3"/>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p>
        </w:tc>
        <w:tc>
          <w:tcPr>
            <w:tcW w:w="0" w:type="auto"/>
            <w:tcMar>
              <w:top w:w="15" w:type="dxa"/>
              <w:left w:w="15" w:type="dxa"/>
              <w:bottom w:w="15" w:type="dxa"/>
              <w:right w:w="15" w:type="dxa"/>
            </w:tcMar>
            <w:hideMark/>
          </w:tcPr>
          <w:p w:rsidR="00DD7A6C" w:rsidRDefault="00DD7A6C" w:rsidP="00527DBA"/>
        </w:tc>
        <w:tc>
          <w:tcPr>
            <w:tcW w:w="8827" w:type="dxa"/>
            <w:gridSpan w:val="4"/>
            <w:tcMar>
              <w:top w:w="15" w:type="dxa"/>
              <w:left w:w="15" w:type="dxa"/>
              <w:bottom w:w="15" w:type="dxa"/>
              <w:right w:w="15" w:type="dxa"/>
            </w:tcMar>
            <w:hideMark/>
          </w:tcPr>
          <w:p w:rsidR="00DD7A6C" w:rsidRDefault="00DD7A6C" w:rsidP="00527DBA"/>
        </w:tc>
      </w:tr>
    </w:tbl>
    <w:p w:rsidR="00DD7A6C" w:rsidRDefault="00DD7A6C" w:rsidP="00DD7A6C">
      <w:pPr>
        <w:pStyle w:val="aa"/>
        <w:ind w:firstLine="720"/>
        <w:jc w:val="both"/>
        <w:rPr>
          <w:rFonts w:ascii="Times New Roman" w:hAnsi="Times New Roman" w:cs="Times New Roman"/>
          <w:vanish/>
          <w:sz w:val="28"/>
          <w:szCs w:val="28"/>
          <w:lang w:eastAsia="ru-RU"/>
        </w:rPr>
      </w:pPr>
    </w:p>
    <w:tbl>
      <w:tblPr>
        <w:tblW w:w="0" w:type="auto"/>
        <w:tblCellSpacing w:w="15" w:type="dxa"/>
        <w:tblLook w:val="04A0"/>
      </w:tblPr>
      <w:tblGrid>
        <w:gridCol w:w="4440"/>
        <w:gridCol w:w="4394"/>
        <w:gridCol w:w="142"/>
      </w:tblGrid>
      <w:tr w:rsidR="00DD7A6C" w:rsidTr="00527DBA">
        <w:trPr>
          <w:trHeight w:val="300"/>
          <w:tblCellSpacing w:w="15" w:type="dxa"/>
        </w:trPr>
        <w:tc>
          <w:tcPr>
            <w:tcW w:w="4395" w:type="dxa"/>
            <w:tcBorders>
              <w:top w:val="single" w:sz="4" w:space="0" w:color="auto"/>
              <w:left w:val="nil"/>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Наименования сведений</w:t>
            </w:r>
          </w:p>
        </w:tc>
        <w:tc>
          <w:tcPr>
            <w:tcW w:w="43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Значения сведений </w:t>
            </w:r>
          </w:p>
        </w:tc>
        <w:tc>
          <w:tcPr>
            <w:tcW w:w="97" w:type="dxa"/>
            <w:vMerge w:val="restart"/>
            <w:tcBorders>
              <w:top w:val="nil"/>
              <w:left w:val="single" w:sz="4" w:space="0" w:color="auto"/>
              <w:bottom w:val="nil"/>
              <w:right w:val="nil"/>
            </w:tcBorders>
            <w:tcMar>
              <w:top w:w="15" w:type="dxa"/>
              <w:left w:w="15" w:type="dxa"/>
              <w:bottom w:w="15" w:type="dxa"/>
              <w:right w:w="15" w:type="dxa"/>
            </w:tcMar>
          </w:tcPr>
          <w:p w:rsidR="00DD7A6C" w:rsidRDefault="00DD7A6C" w:rsidP="00527DBA">
            <w:pPr>
              <w:pStyle w:val="aa"/>
              <w:spacing w:line="276" w:lineRule="auto"/>
              <w:jc w:val="both"/>
              <w:rPr>
                <w:rFonts w:ascii="Times New Roman" w:hAnsi="Times New Roman" w:cs="Times New Roman"/>
                <w:sz w:val="28"/>
                <w:szCs w:val="28"/>
                <w:lang w:eastAsia="ru-RU"/>
              </w:rPr>
            </w:pPr>
          </w:p>
        </w:tc>
      </w:tr>
      <w:tr w:rsidR="00DD7A6C" w:rsidTr="00527DBA">
        <w:trPr>
          <w:trHeight w:val="15"/>
          <w:tblCellSpacing w:w="15" w:type="dxa"/>
        </w:trPr>
        <w:tc>
          <w:tcPr>
            <w:tcW w:w="4395" w:type="dxa"/>
            <w:tcBorders>
              <w:top w:val="single" w:sz="4" w:space="0" w:color="auto"/>
              <w:left w:val="nil"/>
              <w:bottom w:val="nil"/>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p>
        </w:tc>
        <w:tc>
          <w:tcPr>
            <w:tcW w:w="4364"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DD7A6C" w:rsidRDefault="00DD7A6C" w:rsidP="00527DBA"/>
        </w:tc>
        <w:tc>
          <w:tcPr>
            <w:tcW w:w="0" w:type="auto"/>
            <w:vMerge/>
            <w:tcBorders>
              <w:top w:val="nil"/>
              <w:left w:val="single" w:sz="4" w:space="0" w:color="auto"/>
              <w:bottom w:val="nil"/>
              <w:right w:val="nil"/>
            </w:tcBorders>
            <w:vAlign w:val="center"/>
            <w:hideMark/>
          </w:tcPr>
          <w:p w:rsidR="00DD7A6C" w:rsidRDefault="00DD7A6C" w:rsidP="00527DBA">
            <w:pPr>
              <w:rPr>
                <w:sz w:val="28"/>
                <w:szCs w:val="28"/>
              </w:rPr>
            </w:pPr>
          </w:p>
        </w:tc>
      </w:tr>
      <w:tr w:rsidR="00DD7A6C" w:rsidTr="00527DBA">
        <w:trPr>
          <w:trHeight w:val="135"/>
          <w:tblCellSpacing w:w="15" w:type="dxa"/>
        </w:trPr>
        <w:tc>
          <w:tcPr>
            <w:tcW w:w="4395" w:type="dxa"/>
            <w:tcBorders>
              <w:top w:val="nil"/>
              <w:left w:val="nil"/>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
        </w:tc>
        <w:tc>
          <w:tcPr>
            <w:tcW w:w="43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
        </w:tc>
        <w:tc>
          <w:tcPr>
            <w:tcW w:w="97" w:type="dxa"/>
            <w:vMerge w:val="restart"/>
            <w:tcBorders>
              <w:top w:val="nil"/>
              <w:left w:val="single" w:sz="4" w:space="0" w:color="auto"/>
              <w:bottom w:val="nil"/>
              <w:right w:val="nil"/>
            </w:tcBorders>
            <w:tcMar>
              <w:top w:w="15" w:type="dxa"/>
              <w:left w:w="15" w:type="dxa"/>
              <w:bottom w:w="15" w:type="dxa"/>
              <w:right w:w="15" w:type="dxa"/>
            </w:tcMar>
          </w:tcPr>
          <w:p w:rsidR="00DD7A6C" w:rsidRDefault="00DD7A6C" w:rsidP="00527DBA">
            <w:pPr>
              <w:pStyle w:val="aa"/>
              <w:spacing w:line="276" w:lineRule="auto"/>
              <w:jc w:val="both"/>
              <w:rPr>
                <w:rFonts w:ascii="Times New Roman" w:hAnsi="Times New Roman" w:cs="Times New Roman"/>
                <w:sz w:val="28"/>
                <w:szCs w:val="28"/>
                <w:lang w:eastAsia="ru-RU"/>
              </w:rPr>
            </w:pPr>
          </w:p>
        </w:tc>
      </w:tr>
      <w:tr w:rsidR="00DD7A6C" w:rsidTr="00527DBA">
        <w:trPr>
          <w:trHeight w:val="180"/>
          <w:tblCellSpacing w:w="15" w:type="dxa"/>
        </w:trPr>
        <w:tc>
          <w:tcPr>
            <w:tcW w:w="4395" w:type="dxa"/>
            <w:tcBorders>
              <w:top w:val="single" w:sz="4" w:space="0" w:color="auto"/>
              <w:left w:val="nil"/>
              <w:bottom w:val="nil"/>
              <w:right w:val="nil"/>
            </w:tcBorders>
            <w:tcMar>
              <w:top w:w="15" w:type="dxa"/>
              <w:left w:w="15" w:type="dxa"/>
              <w:bottom w:w="15" w:type="dxa"/>
              <w:right w:w="15" w:type="dxa"/>
            </w:tcMar>
            <w:hideMark/>
          </w:tcPr>
          <w:p w:rsidR="00DD7A6C" w:rsidRDefault="00DD7A6C" w:rsidP="00527DBA"/>
        </w:tc>
        <w:tc>
          <w:tcPr>
            <w:tcW w:w="4364"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DD7A6C" w:rsidRDefault="00DD7A6C" w:rsidP="00527DBA"/>
        </w:tc>
        <w:tc>
          <w:tcPr>
            <w:tcW w:w="0" w:type="auto"/>
            <w:vMerge/>
            <w:tcBorders>
              <w:top w:val="nil"/>
              <w:left w:val="single" w:sz="4" w:space="0" w:color="auto"/>
              <w:bottom w:val="nil"/>
              <w:right w:val="nil"/>
            </w:tcBorders>
            <w:vAlign w:val="center"/>
            <w:hideMark/>
          </w:tcPr>
          <w:p w:rsidR="00DD7A6C" w:rsidRDefault="00DD7A6C" w:rsidP="00527DBA">
            <w:pPr>
              <w:rPr>
                <w:sz w:val="28"/>
                <w:szCs w:val="28"/>
              </w:rPr>
            </w:pPr>
          </w:p>
        </w:tc>
      </w:tr>
      <w:tr w:rsidR="00DD7A6C" w:rsidTr="00527DBA">
        <w:trPr>
          <w:tblCellSpacing w:w="15" w:type="dxa"/>
        </w:trPr>
        <w:tc>
          <w:tcPr>
            <w:tcW w:w="4395" w:type="dxa"/>
            <w:tcBorders>
              <w:top w:val="single" w:sz="4" w:space="0" w:color="auto"/>
              <w:left w:val="nil"/>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43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0" w:type="auto"/>
            <w:vMerge/>
            <w:tcBorders>
              <w:top w:val="nil"/>
              <w:left w:val="single" w:sz="4" w:space="0" w:color="auto"/>
              <w:bottom w:val="nil"/>
              <w:right w:val="nil"/>
            </w:tcBorders>
            <w:vAlign w:val="center"/>
            <w:hideMark/>
          </w:tcPr>
          <w:p w:rsidR="00DD7A6C" w:rsidRDefault="00DD7A6C" w:rsidP="00527DBA">
            <w:pPr>
              <w:rPr>
                <w:sz w:val="28"/>
                <w:szCs w:val="28"/>
              </w:rPr>
            </w:pPr>
          </w:p>
        </w:tc>
      </w:tr>
      <w:tr w:rsidR="00DD7A6C" w:rsidTr="00527DBA">
        <w:trPr>
          <w:trHeight w:val="120"/>
          <w:tblCellSpacing w:w="15" w:type="dxa"/>
        </w:trPr>
        <w:tc>
          <w:tcPr>
            <w:tcW w:w="4395" w:type="dxa"/>
            <w:tcBorders>
              <w:top w:val="nil"/>
              <w:left w:val="nil"/>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43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97" w:type="dxa"/>
            <w:tcBorders>
              <w:top w:val="nil"/>
              <w:left w:val="single" w:sz="4" w:space="0" w:color="auto"/>
              <w:bottom w:val="nil"/>
              <w:right w:val="nil"/>
            </w:tcBorders>
            <w:tcMar>
              <w:top w:w="15" w:type="dxa"/>
              <w:left w:w="15" w:type="dxa"/>
              <w:bottom w:w="15" w:type="dxa"/>
              <w:right w:w="15" w:type="dxa"/>
            </w:tcMar>
          </w:tcPr>
          <w:p w:rsidR="00DD7A6C" w:rsidRDefault="00DD7A6C" w:rsidP="00527DBA">
            <w:pPr>
              <w:pStyle w:val="aa"/>
              <w:spacing w:line="276" w:lineRule="auto"/>
              <w:jc w:val="both"/>
              <w:rPr>
                <w:rFonts w:ascii="Times New Roman" w:hAnsi="Times New Roman" w:cs="Times New Roman"/>
                <w:sz w:val="28"/>
                <w:szCs w:val="28"/>
                <w:lang w:eastAsia="ru-RU"/>
              </w:rPr>
            </w:pPr>
          </w:p>
        </w:tc>
      </w:tr>
    </w:tbl>
    <w:p w:rsidR="00DD7A6C" w:rsidRDefault="00DD7A6C" w:rsidP="00DD7A6C">
      <w:pPr>
        <w:pStyle w:val="aa"/>
        <w:ind w:firstLine="720"/>
        <w:jc w:val="both"/>
        <w:rPr>
          <w:rFonts w:ascii="Times New Roman" w:hAnsi="Times New Roman" w:cs="Times New Roman"/>
          <w:sz w:val="28"/>
          <w:szCs w:val="28"/>
          <w:lang w:eastAsia="ru-RU"/>
        </w:rPr>
      </w:pP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Информация  об изменении   сведений   об объекте учета  муниципального имущества</w:t>
      </w:r>
    </w:p>
    <w:tbl>
      <w:tblPr>
        <w:tblW w:w="0" w:type="auto"/>
        <w:tblCellSpacing w:w="15" w:type="dxa"/>
        <w:tblInd w:w="10" w:type="dxa"/>
        <w:tblLook w:val="04A0"/>
      </w:tblPr>
      <w:tblGrid>
        <w:gridCol w:w="3447"/>
        <w:gridCol w:w="2809"/>
        <w:gridCol w:w="2861"/>
      </w:tblGrid>
      <w:tr w:rsidR="00DD7A6C" w:rsidTr="00527DBA">
        <w:trPr>
          <w:trHeight w:val="255"/>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DD7A6C" w:rsidRDefault="00DD7A6C" w:rsidP="00527DBA"/>
        </w:tc>
        <w:tc>
          <w:tcPr>
            <w:tcW w:w="2779" w:type="dxa"/>
            <w:tcBorders>
              <w:top w:val="nil"/>
              <w:left w:val="nil"/>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p>
        </w:tc>
        <w:tc>
          <w:tcPr>
            <w:tcW w:w="2816" w:type="dxa"/>
            <w:tcBorders>
              <w:top w:val="nil"/>
              <w:left w:val="nil"/>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p>
        </w:tc>
      </w:tr>
      <w:tr w:rsidR="00DD7A6C" w:rsidTr="00527DBA">
        <w:trPr>
          <w:trHeight w:val="285"/>
          <w:tblCellSpacing w:w="15" w:type="dxa"/>
        </w:trPr>
        <w:tc>
          <w:tcPr>
            <w:tcW w:w="3402"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изменения</w:t>
            </w:r>
          </w:p>
        </w:tc>
        <w:tc>
          <w:tcPr>
            <w:tcW w:w="2779"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Значение сведений</w:t>
            </w:r>
          </w:p>
        </w:tc>
        <w:tc>
          <w:tcPr>
            <w:tcW w:w="28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Дата изменения</w:t>
            </w:r>
          </w:p>
        </w:tc>
      </w:tr>
      <w:tr w:rsidR="00DD7A6C" w:rsidTr="00527DBA">
        <w:trPr>
          <w:trHeight w:val="105"/>
          <w:tblCellSpacing w:w="15" w:type="dxa"/>
        </w:trPr>
        <w:tc>
          <w:tcPr>
            <w:tcW w:w="3402" w:type="dxa"/>
            <w:tcBorders>
              <w:top w:val="single" w:sz="4" w:space="0" w:color="auto"/>
              <w:left w:val="single" w:sz="4" w:space="0" w:color="auto"/>
              <w:bottom w:val="nil"/>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p>
        </w:tc>
        <w:tc>
          <w:tcPr>
            <w:tcW w:w="2779" w:type="dxa"/>
            <w:tcBorders>
              <w:top w:val="single" w:sz="4" w:space="0" w:color="auto"/>
              <w:left w:val="single" w:sz="4" w:space="0" w:color="auto"/>
              <w:bottom w:val="nil"/>
              <w:right w:val="nil"/>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p>
        </w:tc>
        <w:tc>
          <w:tcPr>
            <w:tcW w:w="281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DD7A6C" w:rsidRDefault="00DD7A6C" w:rsidP="00527DBA">
            <w:pPr>
              <w:pStyle w:val="aa"/>
              <w:spacing w:line="276" w:lineRule="auto"/>
              <w:jc w:val="both"/>
              <w:rPr>
                <w:rFonts w:ascii="Times New Roman" w:hAnsi="Times New Roman" w:cs="Times New Roman"/>
                <w:sz w:val="28"/>
                <w:szCs w:val="28"/>
                <w:lang w:eastAsia="ru-RU"/>
              </w:rPr>
            </w:pPr>
          </w:p>
        </w:tc>
      </w:tr>
      <w:tr w:rsidR="00DD7A6C" w:rsidTr="00527DBA">
        <w:trPr>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
        </w:tc>
        <w:tc>
          <w:tcPr>
            <w:tcW w:w="2816"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p>
        </w:tc>
      </w:tr>
      <w:tr w:rsidR="00DD7A6C" w:rsidTr="00527DBA">
        <w:trPr>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2816" w:type="dxa"/>
            <w:tcBorders>
              <w:top w:val="nil"/>
              <w:left w:val="nil"/>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r>
      <w:tr w:rsidR="00DD7A6C" w:rsidTr="00527DBA">
        <w:trPr>
          <w:trHeight w:val="165"/>
          <w:tblCellSpacing w:w="15" w:type="dxa"/>
        </w:trPr>
        <w:tc>
          <w:tcPr>
            <w:tcW w:w="3402" w:type="dxa"/>
            <w:tcBorders>
              <w:top w:val="nil"/>
              <w:left w:val="single" w:sz="4" w:space="0" w:color="auto"/>
              <w:bottom w:val="single" w:sz="4" w:space="0" w:color="auto"/>
              <w:right w:val="nil"/>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tc>
        <w:tc>
          <w:tcPr>
            <w:tcW w:w="277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2816" w:type="dxa"/>
            <w:tcBorders>
              <w:top w:val="nil"/>
              <w:left w:val="nil"/>
              <w:bottom w:val="single" w:sz="4" w:space="0" w:color="auto"/>
              <w:right w:val="single" w:sz="4" w:space="0" w:color="auto"/>
            </w:tcBorders>
            <w:tcMar>
              <w:top w:w="15" w:type="dxa"/>
              <w:left w:w="15" w:type="dxa"/>
              <w:bottom w:w="15" w:type="dxa"/>
              <w:right w:w="15" w:type="dxa"/>
            </w:tcMar>
            <w:hideMark/>
          </w:tcPr>
          <w:p w:rsidR="00DD7A6C" w:rsidRDefault="00DD7A6C" w:rsidP="00527DBA">
            <w:pPr>
              <w:pStyle w:val="aa"/>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r>
      <w:tr w:rsidR="00DD7A6C" w:rsidTr="00527DBA">
        <w:trPr>
          <w:trHeight w:val="150"/>
          <w:tblCellSpacing w:w="15" w:type="dxa"/>
        </w:trPr>
        <w:tc>
          <w:tcPr>
            <w:tcW w:w="3402" w:type="dxa"/>
            <w:tcBorders>
              <w:top w:val="single" w:sz="4" w:space="0" w:color="auto"/>
              <w:left w:val="nil"/>
              <w:bottom w:val="nil"/>
              <w:right w:val="nil"/>
            </w:tcBorders>
            <w:tcMar>
              <w:top w:w="15" w:type="dxa"/>
              <w:left w:w="15" w:type="dxa"/>
              <w:bottom w:w="15" w:type="dxa"/>
              <w:right w:w="15" w:type="dxa"/>
            </w:tcMar>
            <w:hideMark/>
          </w:tcPr>
          <w:p w:rsidR="00DD7A6C" w:rsidRDefault="00DD7A6C" w:rsidP="00527DBA"/>
        </w:tc>
        <w:tc>
          <w:tcPr>
            <w:tcW w:w="2779" w:type="dxa"/>
            <w:tcBorders>
              <w:top w:val="single" w:sz="4" w:space="0" w:color="auto"/>
              <w:left w:val="nil"/>
              <w:bottom w:val="nil"/>
              <w:right w:val="nil"/>
            </w:tcBorders>
            <w:tcMar>
              <w:top w:w="15" w:type="dxa"/>
              <w:left w:w="15" w:type="dxa"/>
              <w:bottom w:w="15" w:type="dxa"/>
              <w:right w:w="15" w:type="dxa"/>
            </w:tcMar>
            <w:hideMark/>
          </w:tcPr>
          <w:p w:rsidR="00DD7A6C" w:rsidRDefault="00DD7A6C" w:rsidP="00527DBA"/>
        </w:tc>
        <w:tc>
          <w:tcPr>
            <w:tcW w:w="2816" w:type="dxa"/>
            <w:tcBorders>
              <w:top w:val="single" w:sz="4" w:space="0" w:color="auto"/>
              <w:left w:val="nil"/>
              <w:bottom w:val="nil"/>
              <w:right w:val="nil"/>
            </w:tcBorders>
            <w:tcMar>
              <w:top w:w="15" w:type="dxa"/>
              <w:left w:w="15" w:type="dxa"/>
              <w:bottom w:w="15" w:type="dxa"/>
              <w:right w:w="15" w:type="dxa"/>
            </w:tcMar>
            <w:hideMark/>
          </w:tcPr>
          <w:p w:rsidR="00DD7A6C" w:rsidRDefault="00DD7A6C" w:rsidP="00527DBA"/>
        </w:tc>
      </w:tr>
    </w:tbl>
    <w:p w:rsidR="00DD7A6C" w:rsidRDefault="00DD7A6C" w:rsidP="00DD7A6C">
      <w:pPr>
        <w:pStyle w:val="aa"/>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ОТМЕТКА О ПОДТВЕРЖДЕНИИ СВЕДЕНИЙ,</w:t>
      </w:r>
    </w:p>
    <w:p w:rsidR="00DD7A6C" w:rsidRDefault="00DD7A6C" w:rsidP="00DD7A6C">
      <w:pPr>
        <w:pStyle w:val="aa"/>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СОДЕРЖАЩИХСЯ В НАСТОЯЩЕЙ ВЫПИСКЕ</w:t>
      </w:r>
    </w:p>
    <w:p w:rsidR="00DD7A6C" w:rsidRDefault="00DD7A6C" w:rsidP="00DD7A6C">
      <w:pPr>
        <w:pStyle w:val="aa"/>
        <w:ind w:firstLine="720"/>
        <w:jc w:val="center"/>
        <w:rPr>
          <w:rFonts w:ascii="Times New Roman" w:hAnsi="Times New Roman" w:cs="Times New Roman"/>
          <w:sz w:val="28"/>
          <w:szCs w:val="28"/>
          <w:lang w:eastAsia="ru-RU"/>
        </w:rPr>
      </w:pP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Ответственный</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исполнитель:   _____________  _____________ ____________________</w:t>
      </w: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(должность)     (подпись)      (расшифровка подписи)</w:t>
      </w:r>
    </w:p>
    <w:p w:rsidR="00DD7A6C" w:rsidRDefault="00DD7A6C" w:rsidP="00DD7A6C">
      <w:pPr>
        <w:pStyle w:val="aa"/>
        <w:ind w:firstLine="720"/>
        <w:jc w:val="both"/>
        <w:rPr>
          <w:rFonts w:ascii="Times New Roman" w:hAnsi="Times New Roman" w:cs="Times New Roman"/>
          <w:sz w:val="28"/>
          <w:szCs w:val="28"/>
          <w:lang w:eastAsia="ru-RU"/>
        </w:rPr>
      </w:pPr>
    </w:p>
    <w:p w:rsidR="00DD7A6C" w:rsidRDefault="00DD7A6C" w:rsidP="00DD7A6C">
      <w:pPr>
        <w:pStyle w:val="aa"/>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"____"______________20__ г.</w:t>
      </w:r>
    </w:p>
    <w:p w:rsidR="00DD7A6C" w:rsidRDefault="00DD7A6C" w:rsidP="00DD7A6C">
      <w:pPr>
        <w:pStyle w:val="aa"/>
        <w:ind w:firstLine="720"/>
        <w:jc w:val="both"/>
        <w:rPr>
          <w:rFonts w:ascii="Times New Roman" w:hAnsi="Times New Roman" w:cs="Times New Roman"/>
          <w:sz w:val="28"/>
          <w:szCs w:val="28"/>
        </w:rPr>
      </w:pPr>
    </w:p>
    <w:p w:rsidR="00DD7A6C" w:rsidRDefault="00DD7A6C" w:rsidP="00706F30">
      <w:pPr>
        <w:tabs>
          <w:tab w:val="left" w:pos="6480"/>
        </w:tabs>
      </w:pPr>
    </w:p>
    <w:p w:rsidR="00DD7A6C" w:rsidRDefault="00DD7A6C" w:rsidP="00706F30">
      <w:pPr>
        <w:tabs>
          <w:tab w:val="left" w:pos="6480"/>
        </w:tabs>
      </w:pPr>
    </w:p>
    <w:sectPr w:rsidR="00DD7A6C" w:rsidSect="00EB08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00" w:rsidRDefault="00657500" w:rsidP="00706F30">
      <w:pPr>
        <w:spacing w:after="0" w:line="240" w:lineRule="auto"/>
      </w:pPr>
      <w:r>
        <w:separator/>
      </w:r>
    </w:p>
  </w:endnote>
  <w:endnote w:type="continuationSeparator" w:id="1">
    <w:p w:rsidR="00657500" w:rsidRDefault="00657500" w:rsidP="0070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00" w:rsidRDefault="00657500" w:rsidP="00706F30">
      <w:pPr>
        <w:spacing w:after="0" w:line="240" w:lineRule="auto"/>
      </w:pPr>
      <w:r>
        <w:separator/>
      </w:r>
    </w:p>
  </w:footnote>
  <w:footnote w:type="continuationSeparator" w:id="1">
    <w:p w:rsidR="00657500" w:rsidRDefault="00657500" w:rsidP="00706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3592763C"/>
    <w:lvl w:ilvl="0" w:tplc="7584AC28">
      <w:start w:val="1"/>
      <w:numFmt w:val="decimal"/>
      <w:lvlText w:val="%1."/>
      <w:lvlJc w:val="left"/>
      <w:pPr>
        <w:ind w:left="1456" w:hanging="888"/>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4FE5"/>
    <w:rsid w:val="000739BD"/>
    <w:rsid w:val="00084FE5"/>
    <w:rsid w:val="000D3799"/>
    <w:rsid w:val="0010145E"/>
    <w:rsid w:val="00332714"/>
    <w:rsid w:val="00394AE4"/>
    <w:rsid w:val="003A4EA8"/>
    <w:rsid w:val="003B1765"/>
    <w:rsid w:val="003B63CB"/>
    <w:rsid w:val="00433818"/>
    <w:rsid w:val="00436FBD"/>
    <w:rsid w:val="004A1F30"/>
    <w:rsid w:val="00501142"/>
    <w:rsid w:val="005A7216"/>
    <w:rsid w:val="00650A6A"/>
    <w:rsid w:val="00657500"/>
    <w:rsid w:val="00662513"/>
    <w:rsid w:val="006F1C88"/>
    <w:rsid w:val="00704ACB"/>
    <w:rsid w:val="00706F30"/>
    <w:rsid w:val="00822AC5"/>
    <w:rsid w:val="008341D9"/>
    <w:rsid w:val="008B022A"/>
    <w:rsid w:val="008F06A1"/>
    <w:rsid w:val="00914338"/>
    <w:rsid w:val="00956E30"/>
    <w:rsid w:val="00974C19"/>
    <w:rsid w:val="00983B7A"/>
    <w:rsid w:val="009D1F74"/>
    <w:rsid w:val="009E5843"/>
    <w:rsid w:val="00A15078"/>
    <w:rsid w:val="00AE359E"/>
    <w:rsid w:val="00AF2F93"/>
    <w:rsid w:val="00B71931"/>
    <w:rsid w:val="00BC0B45"/>
    <w:rsid w:val="00BE654D"/>
    <w:rsid w:val="00BF33C7"/>
    <w:rsid w:val="00CD2FA5"/>
    <w:rsid w:val="00CE78DC"/>
    <w:rsid w:val="00D30C80"/>
    <w:rsid w:val="00D4316B"/>
    <w:rsid w:val="00D60CA9"/>
    <w:rsid w:val="00D8499E"/>
    <w:rsid w:val="00DD7A6C"/>
    <w:rsid w:val="00DE4C00"/>
    <w:rsid w:val="00DE7094"/>
    <w:rsid w:val="00E11732"/>
    <w:rsid w:val="00E63AE2"/>
    <w:rsid w:val="00E907CC"/>
    <w:rsid w:val="00EB08B3"/>
    <w:rsid w:val="00ED3D33"/>
    <w:rsid w:val="00F04ED1"/>
    <w:rsid w:val="00F36729"/>
    <w:rsid w:val="00F560C9"/>
    <w:rsid w:val="00FA7B0D"/>
    <w:rsid w:val="00FD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B3"/>
  </w:style>
  <w:style w:type="paragraph" w:styleId="1">
    <w:name w:val="heading 1"/>
    <w:basedOn w:val="a"/>
    <w:next w:val="a"/>
    <w:link w:val="10"/>
    <w:uiPriority w:val="9"/>
    <w:qFormat/>
    <w:rsid w:val="00084FE5"/>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FE5"/>
    <w:rPr>
      <w:rFonts w:ascii="Arial" w:eastAsia="Times New Roman" w:hAnsi="Arial" w:cs="Arial"/>
      <w:b/>
      <w:bCs/>
      <w:color w:val="000080"/>
      <w:sz w:val="24"/>
      <w:szCs w:val="24"/>
      <w:lang w:eastAsia="en-US"/>
    </w:rPr>
  </w:style>
  <w:style w:type="paragraph" w:styleId="a3">
    <w:name w:val="List Paragraph"/>
    <w:basedOn w:val="a"/>
    <w:uiPriority w:val="34"/>
    <w:qFormat/>
    <w:rsid w:val="00084FE5"/>
    <w:pPr>
      <w:ind w:left="720"/>
      <w:contextualSpacing/>
    </w:pPr>
    <w:rPr>
      <w:rFonts w:ascii="Calibri" w:eastAsia="Times New Roman" w:hAnsi="Calibri" w:cs="Times New Roman"/>
      <w:lang w:eastAsia="en-US"/>
    </w:rPr>
  </w:style>
  <w:style w:type="paragraph" w:customStyle="1" w:styleId="ConsPlusNormal">
    <w:name w:val="ConsPlusNormal"/>
    <w:rsid w:val="00084F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84FE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Title">
    <w:name w:val="Title!Название НПА"/>
    <w:basedOn w:val="a"/>
    <w:rsid w:val="00084FE5"/>
    <w:pPr>
      <w:spacing w:before="240" w:after="60" w:line="240" w:lineRule="auto"/>
      <w:ind w:firstLine="567"/>
      <w:jc w:val="center"/>
      <w:outlineLvl w:val="0"/>
    </w:pPr>
    <w:rPr>
      <w:rFonts w:ascii="Arial" w:eastAsia="Arial Unicode MS" w:hAnsi="Arial" w:cs="Arial"/>
      <w:b/>
      <w:bCs/>
      <w:kern w:val="28"/>
      <w:sz w:val="32"/>
      <w:szCs w:val="32"/>
    </w:rPr>
  </w:style>
  <w:style w:type="paragraph" w:styleId="a4">
    <w:name w:val="Normal (Web)"/>
    <w:basedOn w:val="a"/>
    <w:uiPriority w:val="99"/>
    <w:semiHidden/>
    <w:unhideWhenUsed/>
    <w:rsid w:val="00CD2F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D2FA5"/>
    <w:rPr>
      <w:color w:val="0000FF"/>
      <w:u w:val="single"/>
    </w:rPr>
  </w:style>
  <w:style w:type="character" w:customStyle="1" w:styleId="11">
    <w:name w:val="Заголовок №1_"/>
    <w:basedOn w:val="a0"/>
    <w:link w:val="12"/>
    <w:rsid w:val="00E63AE2"/>
    <w:rPr>
      <w:rFonts w:ascii="Times New Roman" w:hAnsi="Times New Roman" w:cs="Times New Roman"/>
      <w:sz w:val="27"/>
      <w:szCs w:val="27"/>
      <w:shd w:val="clear" w:color="auto" w:fill="FFFFFF"/>
    </w:rPr>
  </w:style>
  <w:style w:type="paragraph" w:customStyle="1" w:styleId="12">
    <w:name w:val="Заголовок №1"/>
    <w:basedOn w:val="a"/>
    <w:link w:val="11"/>
    <w:rsid w:val="00E63AE2"/>
    <w:pPr>
      <w:shd w:val="clear" w:color="auto" w:fill="FFFFFF"/>
      <w:spacing w:after="0" w:line="312" w:lineRule="exact"/>
      <w:jc w:val="center"/>
      <w:outlineLvl w:val="0"/>
    </w:pPr>
    <w:rPr>
      <w:rFonts w:ascii="Times New Roman" w:hAnsi="Times New Roman" w:cs="Times New Roman"/>
      <w:sz w:val="27"/>
      <w:szCs w:val="27"/>
    </w:rPr>
  </w:style>
  <w:style w:type="paragraph" w:customStyle="1" w:styleId="pboth">
    <w:name w:val="pboth"/>
    <w:basedOn w:val="a"/>
    <w:rsid w:val="00E63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0"/>
    <w:rsid w:val="00956E30"/>
    <w:rPr>
      <w:rFonts w:ascii="Times New Roman" w:hAnsi="Times New Roman" w:cs="Times New Roman"/>
      <w:sz w:val="23"/>
      <w:szCs w:val="23"/>
      <w:shd w:val="clear" w:color="auto" w:fill="FFFFFF"/>
    </w:rPr>
  </w:style>
  <w:style w:type="paragraph" w:customStyle="1" w:styleId="30">
    <w:name w:val="Основной текст (3)"/>
    <w:basedOn w:val="a"/>
    <w:link w:val="3"/>
    <w:rsid w:val="00956E30"/>
    <w:pPr>
      <w:shd w:val="clear" w:color="auto" w:fill="FFFFFF"/>
      <w:spacing w:before="60" w:after="240" w:line="274" w:lineRule="exact"/>
      <w:ind w:hanging="380"/>
      <w:jc w:val="center"/>
    </w:pPr>
    <w:rPr>
      <w:rFonts w:ascii="Times New Roman" w:hAnsi="Times New Roman" w:cs="Times New Roman"/>
      <w:sz w:val="23"/>
      <w:szCs w:val="23"/>
    </w:rPr>
  </w:style>
  <w:style w:type="paragraph" w:styleId="a6">
    <w:name w:val="header"/>
    <w:basedOn w:val="a"/>
    <w:link w:val="a7"/>
    <w:uiPriority w:val="99"/>
    <w:semiHidden/>
    <w:unhideWhenUsed/>
    <w:rsid w:val="00706F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6F30"/>
  </w:style>
  <w:style w:type="paragraph" w:styleId="a8">
    <w:name w:val="footer"/>
    <w:basedOn w:val="a"/>
    <w:link w:val="a9"/>
    <w:uiPriority w:val="99"/>
    <w:semiHidden/>
    <w:unhideWhenUsed/>
    <w:rsid w:val="00706F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06F30"/>
  </w:style>
  <w:style w:type="paragraph" w:styleId="aa">
    <w:name w:val="No Spacing"/>
    <w:uiPriority w:val="1"/>
    <w:qFormat/>
    <w:rsid w:val="00706F3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74827651">
      <w:bodyDiv w:val="1"/>
      <w:marLeft w:val="0"/>
      <w:marRight w:val="0"/>
      <w:marTop w:val="0"/>
      <w:marBottom w:val="0"/>
      <w:divBdr>
        <w:top w:val="none" w:sz="0" w:space="0" w:color="auto"/>
        <w:left w:val="none" w:sz="0" w:space="0" w:color="auto"/>
        <w:bottom w:val="none" w:sz="0" w:space="0" w:color="auto"/>
        <w:right w:val="none" w:sz="0" w:space="0" w:color="auto"/>
      </w:divBdr>
    </w:div>
    <w:div w:id="2010672096">
      <w:bodyDiv w:val="1"/>
      <w:marLeft w:val="0"/>
      <w:marRight w:val="0"/>
      <w:marTop w:val="0"/>
      <w:marBottom w:val="0"/>
      <w:divBdr>
        <w:top w:val="none" w:sz="0" w:space="0" w:color="auto"/>
        <w:left w:val="none" w:sz="0" w:space="0" w:color="auto"/>
        <w:bottom w:val="none" w:sz="0" w:space="0" w:color="auto"/>
        <w:right w:val="none" w:sz="0" w:space="0" w:color="auto"/>
      </w:divBdr>
      <w:divsChild>
        <w:div w:id="165644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023687/?ysclid=lu2fpuegk5115412271" TargetMode="External"/><Relationship Id="rId13" Type="http://schemas.openxmlformats.org/officeDocument/2006/relationships/hyperlink" Target="https://www.garant.ru/products/ipo/prime/doc/408023687/?ysclid=lu2fpuegk5115412271" TargetMode="External"/><Relationship Id="rId3" Type="http://schemas.openxmlformats.org/officeDocument/2006/relationships/settings" Target="settings.xml"/><Relationship Id="rId7" Type="http://schemas.openxmlformats.org/officeDocument/2006/relationships/hyperlink" Target="https://www.garant.ru/products/ipo/prime/doc/408023687/?ysclid=lu2fpuegk5115412271" TargetMode="External"/><Relationship Id="rId12" Type="http://schemas.openxmlformats.org/officeDocument/2006/relationships/hyperlink" Target="https://www.garant.ru/products/ipo/prime/doc/408023687/?ysclid=lu2fpuegk51154122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8023687/?ysclid=lu2fpuegk5115412271" TargetMode="External"/><Relationship Id="rId5" Type="http://schemas.openxmlformats.org/officeDocument/2006/relationships/footnotes" Target="footnotes.xml"/><Relationship Id="rId15" Type="http://schemas.openxmlformats.org/officeDocument/2006/relationships/hyperlink" Target="https://www.garant.ru/products/ipo/prime/doc/408023687/?ysclid=lu2fpuegk5115412271" TargetMode="External"/><Relationship Id="rId10" Type="http://schemas.openxmlformats.org/officeDocument/2006/relationships/hyperlink" Target="https://www.garant.ru/products/ipo/prime/doc/408023687/?ysclid=lu2fpuegk5115412271" TargetMode="External"/><Relationship Id="rId4" Type="http://schemas.openxmlformats.org/officeDocument/2006/relationships/webSettings" Target="webSettings.xml"/><Relationship Id="rId9" Type="http://schemas.openxmlformats.org/officeDocument/2006/relationships/hyperlink" Target="https://www.garant.ru/products/ipo/prime/doc/408023687/?ysclid=lu2fpuegk5115412271" TargetMode="External"/><Relationship Id="rId14" Type="http://schemas.openxmlformats.org/officeDocument/2006/relationships/hyperlink" Target="https://www.garant.ru/products/ipo/prime/doc/408023687/?ysclid=lu2fpuegk5115412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VUL3hFO87KB8Z0MeUTyb5jHdNGIiuA1fOsPoly9Xdfg=</DigestValue>
    </Reference>
    <Reference URI="#idOfficeObject" Type="http://www.w3.org/2000/09/xmldsig#Object">
      <DigestMethod Algorithm="urn:ietf:params:xml:ns:cpxmlsec:algorithms:gostr34112012-256"/>
      <DigestValue>uizhNvVob+ct8PnjVu1GZn66ePCryhyhT4jqH3dOXSk=</DigestValue>
    </Reference>
  </SignedInfo>
  <SignatureValue>TxOt+kzNzvUbfBVYLzLbp0pkGX8sha/Jhf6+zn3cVsrHCQwp9/HDKyXCYyTSSJ9g
oxt2wu2BFcTIy2vTJwqiJw==</SignatureValue>
  <KeyInfo>
    <X509Data>
      <X509Certificate>MIII6DCCCJWgAwIBAgIQGbL3vpzL/nDx/3Wbev5OfjAKBggqhQMHAQEDAjCCAVcx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0YHQuNC4MB4XDTIzMDUyNDAyNTYwMFoXDTI0MDgxNjAyNTYwMFowggH7MQswCQYD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Awwd0JzQuNC90YbQuNGE0YDRiyDQoNC+0YHRgdC40LiCCwDwqeKJAAAAAAeeMAoG
CCqFAwcBAQMCA0EAeGbu+WgsVOqfjDRXX8cq+LyhCm6RYlppgs/QJBsmLWHHG+/7
YwSp+PVZ6AXjIPMgFG52ksG6duOpfr5kEUKt2g==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BPCvZaeWSRPaVjkHYFBPxJDeP9E=</DigestValue>
      </Reference>
      <Reference URI="/word/document.xml?ContentType=application/vnd.openxmlformats-officedocument.wordprocessingml.document.main+xml">
        <DigestMethod Algorithm="http://www.w3.org/2000/09/xmldsig#sha1"/>
        <DigestValue>FveHTJlWtfWFJwKRmKaYDmEC2eo=</DigestValue>
      </Reference>
      <Reference URI="/word/endnotes.xml?ContentType=application/vnd.openxmlformats-officedocument.wordprocessingml.endnotes+xml">
        <DigestMethod Algorithm="http://www.w3.org/2000/09/xmldsig#sha1"/>
        <DigestValue>ZO7SpC8dFNvfJuJKTRAcsJcSRlg=</DigestValue>
      </Reference>
      <Reference URI="/word/fontTable.xml?ContentType=application/vnd.openxmlformats-officedocument.wordprocessingml.fontTable+xml">
        <DigestMethod Algorithm="http://www.w3.org/2000/09/xmldsig#sha1"/>
        <DigestValue>fDYGM8rgtpDXogm/XqMp9mnyCa8=</DigestValue>
      </Reference>
      <Reference URI="/word/footnotes.xml?ContentType=application/vnd.openxmlformats-officedocument.wordprocessingml.footnotes+xml">
        <DigestMethod Algorithm="http://www.w3.org/2000/09/xmldsig#sha1"/>
        <DigestValue>Uh4dVAsmypJsk+YRK09gcs+BvXc=</DigestValue>
      </Reference>
      <Reference URI="/word/numbering.xml?ContentType=application/vnd.openxmlformats-officedocument.wordprocessingml.numbering+xml">
        <DigestMethod Algorithm="http://www.w3.org/2000/09/xmldsig#sha1"/>
        <DigestValue>NCoCpslAmKlJCip4jdYivfUvNVo=</DigestValue>
      </Reference>
      <Reference URI="/word/settings.xml?ContentType=application/vnd.openxmlformats-officedocument.wordprocessingml.settings+xml">
        <DigestMethod Algorithm="http://www.w3.org/2000/09/xmldsig#sha1"/>
        <DigestValue>9aHRVMYdXuuBToqRN/mmJ/qrqS4=</DigestValue>
      </Reference>
      <Reference URI="/word/styles.xml?ContentType=application/vnd.openxmlformats-officedocument.wordprocessingml.styles+xml">
        <DigestMethod Algorithm="http://www.w3.org/2000/09/xmldsig#sha1"/>
        <DigestValue>mOVQvjcLTNK7QGzOKBiSjSN7uq8=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DIPgY8gx41H5VJ5YCwGe6nA2//0=</DigestValue>
      </Reference>
    </Manifest>
    <SignatureProperties>
      <SignatureProperty Id="idSignatureTime" Target="#idPackageSignature">
        <mdssi:SignatureTime>
          <mdssi:Format>YYYY-MM-DDThh:mm:ssTZD</mdssi:Format>
          <mdssi:Value>2024-04-12T05:39:05Z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в прокуратуру</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311</TotalTime>
  <Pages>15</Pages>
  <Words>4840</Words>
  <Characters>27592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2024-04-10T03:14:00Z</cp:lastPrinted>
  <dcterms:created xsi:type="dcterms:W3CDTF">2024-04-09T01:10:00Z</dcterms:created>
  <dcterms:modified xsi:type="dcterms:W3CDTF">2024-04-12T05:14:00Z</dcterms:modified>
</cp:coreProperties>
</file>