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573" w:h="685" w:hRule="exact" w:wrap="none" w:vAnchor="page" w:hAnchor="page" w:x="1915" w:y="11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Реестр субъектов малого и среднего предпринимательства, зарегистрированных на территории сп «Малетинское» по состоянию на 01.01.2023 г.</w:t>
      </w:r>
    </w:p>
    <w:tbl>
      <w:tblPr>
        <w:tblOverlap w:val="never"/>
        <w:tblLayout w:type="fixed"/>
        <w:jc w:val="left"/>
      </w:tblPr>
      <w:tblGrid>
        <w:gridCol w:w="840"/>
        <w:gridCol w:w="3874"/>
        <w:gridCol w:w="2966"/>
      </w:tblGrid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40" w:lineRule="exact"/>
              <w:ind w:left="160" w:right="0" w:firstLine="0"/>
            </w:pPr>
            <w:r>
              <w:rPr>
                <w:rStyle w:val="CharStyle5"/>
              </w:rPr>
              <w:t>№</w:t>
            </w:r>
          </w:p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240" w:lineRule="exact"/>
              <w:ind w:left="0" w:right="34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Ф.И.О.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Вид деятельности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340" w:firstLine="0"/>
            </w:pPr>
            <w:r>
              <w:rPr>
                <w:rStyle w:val="CharStyle6"/>
                <w:b/>
                <w:bCs/>
              </w:rPr>
              <w:t>1</w:t>
            </w:r>
            <w:r>
              <w:rPr>
                <w:rStyle w:val="CharStyle7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680" w:firstLine="0"/>
            </w:pPr>
            <w:r>
              <w:rPr>
                <w:rStyle w:val="CharStyle5"/>
              </w:rPr>
              <w:t>Лысенко Л.С.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Розничная торговля пищевыми продуктами и непродовольственными товарами. Производство хлеба и мучных кондитерских изделий.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920" w:right="0" w:firstLine="0"/>
            </w:pPr>
            <w:r>
              <w:rPr>
                <w:rStyle w:val="CharStyle5"/>
              </w:rPr>
              <w:t>Куприянов Н.В.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Розничная торговля пищевыми продуктами, хоз. товарами, выпечка хлеба и хлебобулочных изделий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20" w:right="0" w:firstLine="0"/>
            </w:pPr>
            <w:r>
              <w:rPr>
                <w:rStyle w:val="CharStyle5"/>
              </w:rPr>
              <w:t>Турушев П.О.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пищевыми продуктами, напитками и табачными изделиями в специализ. магазинах.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680" w:firstLine="0"/>
            </w:pPr>
            <w:r>
              <w:rPr>
                <w:rStyle w:val="CharStyle5"/>
              </w:rPr>
              <w:t>Димова Г.Г.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преимущественно пищевыми продуктами, включая напитки, и табачными изделиями в неспециализир. магазинах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680" w:firstLine="0"/>
            </w:pPr>
            <w:r>
              <w:rPr>
                <w:rStyle w:val="CharStyle5"/>
              </w:rPr>
              <w:t>Федотов В.И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преимущ. Пищевыми продуктами, включая напитки, и табачными изделиями в неспец. магаз.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20" w:right="0" w:firstLine="0"/>
            </w:pPr>
            <w:r>
              <w:rPr>
                <w:rStyle w:val="CharStyle5"/>
              </w:rPr>
              <w:t>Филипова О.Г.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косметическими и товарами личной гигиены в специализ. магазинах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80" w:h="13718" w:wrap="none" w:vAnchor="page" w:hAnchor="page" w:x="1776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20" w:right="0" w:firstLine="0"/>
            </w:pPr>
            <w:r>
              <w:rPr>
                <w:rStyle w:val="CharStyle5"/>
              </w:rPr>
              <w:t>Филипова О.Г.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автомоб. деталями, узлами и</w:t>
            </w:r>
          </w:p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принадлежностями.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20" w:right="0" w:firstLine="0"/>
            </w:pPr>
            <w:r>
              <w:rPr>
                <w:rStyle w:val="CharStyle5"/>
              </w:rPr>
              <w:t>Перелыгина Е.В.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Розничная торговля одеждой</w:t>
            </w:r>
          </w:p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Электроника, бытовая техника.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40" w:firstLine="0"/>
            </w:pPr>
            <w:r>
              <w:rPr>
                <w:rStyle w:val="CharStyle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20" w:right="0" w:firstLine="0"/>
            </w:pPr>
            <w:r>
              <w:rPr>
                <w:rStyle w:val="CharStyle5"/>
              </w:rPr>
              <w:t>Афанасьева Л.М.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80" w:h="13718" w:wrap="none" w:vAnchor="page" w:hAnchor="page" w:x="1776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Деятельность ресторанов и услуги по доставке продуктов питания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835"/>
        <w:gridCol w:w="3874"/>
        <w:gridCol w:w="2971"/>
      </w:tblGrid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40" w:right="0" w:firstLine="0"/>
            </w:pPr>
            <w:r>
              <w:rPr>
                <w:rStyle w:val="CharStyle5"/>
              </w:rPr>
              <w:t>Бутина Ю.Г.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Производство и ремонт верхней одежды из текстильных материалов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40" w:right="0" w:firstLine="0"/>
            </w:pPr>
            <w:r>
              <w:rPr>
                <w:rStyle w:val="CharStyle5"/>
              </w:rPr>
              <w:t>Турушев В.Г.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Производство хлеба и мучных кондитерских изделий,тортов и пирожных, недлительного срока хранения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40" w:right="0" w:firstLine="0"/>
            </w:pPr>
            <w:r>
              <w:rPr>
                <w:rStyle w:val="CharStyle5"/>
              </w:rPr>
              <w:t>Крылов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Распиловка древесины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40" w:right="0" w:firstLine="0"/>
            </w:pPr>
            <w:r>
              <w:rPr>
                <w:rStyle w:val="CharStyle5"/>
              </w:rPr>
              <w:t>Белых Л.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одеждой,посудой, игрушками,бытовой химией,косметическими и товарами личной гигиены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540" w:right="0" w:firstLine="0"/>
            </w:pPr>
            <w:r>
              <w:rPr>
                <w:rStyle w:val="CharStyle5"/>
              </w:rPr>
              <w:t>Копытова Г.Д.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одеждой,посудой, игрушками,бытовой химией,косметическими и товарами личной гигиены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540" w:right="0" w:firstLine="0"/>
            </w:pPr>
            <w:r>
              <w:rPr>
                <w:rStyle w:val="CharStyle5"/>
              </w:rPr>
              <w:t>Марков А.Г.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Строительство автомобильных дорог и автомагистралей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5"/>
              </w:rPr>
              <w:t>Алексеев Е.В.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5"/>
              </w:rPr>
              <w:t>Ефремов Н.В.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Грузоперевозки автомоб. транспортом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Кривецкий Р.В.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Строительство, ремонт,</w:t>
            </w:r>
          </w:p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снос</w:t>
            </w:r>
          </w:p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зданий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Скляров В.В.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Грузоперевозки авт. трансп.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Черняев Н.И.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Грузоперевозки автомоб. транспортом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Назирова Г.С.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Торговля одеждой и обувью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Куприянов В.Н.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Ремонт автомобилей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Белоусов М.Г.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 рузоперевозки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Бадмаев Р.С.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Грузоперевозки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Волончевский В.В.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 рузоперевозки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Абдраев К.Ж.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Рыночная торговля одеждой и обувью.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Абдраева О.Ж.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Рыночная торговля одеждой и обувью.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Попов Д.В.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80" w:h="14645" w:wrap="none" w:vAnchor="page" w:hAnchor="page" w:x="1579" w:y="1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 рузоперевозки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811"/>
        <w:gridCol w:w="3878"/>
        <w:gridCol w:w="2947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5"/>
              </w:rPr>
              <w:t>№</w:t>
            </w:r>
          </w:p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 xml:space="preserve">ФИО главы </w:t>
            </w:r>
            <w:r>
              <w:rPr>
                <w:rStyle w:val="CharStyle8"/>
              </w:rPr>
              <w:t>КФХ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Вид деятельности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</w:t>
            </w:r>
            <w:r>
              <w:rPr>
                <w:rStyle w:val="CharStyle10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Газинская Л.В.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Растениеводство (однолетние культуры), животноводство.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Овдин А.И.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Животноводство КРС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Газинский Е.Е.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Животноводство КРС, МРС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Свинкин А.И.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Животноводство КРС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Свинкин А.А.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Животноводство КРС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Воложанин С.М.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37" w:h="3144" w:wrap="none" w:vAnchor="page" w:hAnchor="page" w:x="1601" w:y="11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Животноводство КРС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2) + CordiaUPC,16 pt,Полужирный"/>
    <w:basedOn w:val="CharStyle4"/>
    <w:rPr>
      <w:lang w:val="ru-RU" w:eastAsia="ru-RU" w:bidi="ru-RU"/>
      <w:b/>
      <w:bCs/>
      <w:sz w:val="32"/>
      <w:szCs w:val="32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7">
    <w:name w:val="Основной текст (2) + 6.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CordiaUPC,18 pt,Полужирный"/>
    <w:basedOn w:val="CharStyle4"/>
    <w:rPr>
      <w:lang w:val="ru-RU" w:eastAsia="ru-RU" w:bidi="ru-RU"/>
      <w:b/>
      <w:bCs/>
      <w:sz w:val="36"/>
      <w:szCs w:val="36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0">
    <w:name w:val="Основной текст (2) + CordiaUPC,24 pt"/>
    <w:basedOn w:val="CharStyle4"/>
    <w:rPr>
      <w:lang w:val="ru-RU" w:eastAsia="ru-RU" w:bidi="ru-RU"/>
      <w:b/>
      <w:bCs/>
      <w:sz w:val="48"/>
      <w:szCs w:val="48"/>
      <w:rFonts w:ascii="CordiaUPC" w:eastAsia="CordiaUPC" w:hAnsi="CordiaUPC" w:cs="CordiaUPC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