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F6" w:rsidRPr="004542F6" w:rsidRDefault="00625B1C" w:rsidP="00454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625B1C">
        <w:rPr>
          <w:rFonts w:ascii="Times New Roman" w:eastAsia="Times New Roman" w:hAnsi="Times New Roman" w:cs="Times New Roman"/>
          <w:sz w:val="28"/>
          <w:szCs w:val="24"/>
        </w:rPr>
        <w:t>АДМИНИСТРАЦИЯ</w:t>
      </w:r>
      <w:r w:rsidR="004542F6" w:rsidRPr="004542F6">
        <w:rPr>
          <w:rFonts w:ascii="Times New Roman" w:eastAsia="Times New Roman" w:hAnsi="Times New Roman" w:cs="Times New Roman"/>
          <w:sz w:val="28"/>
          <w:szCs w:val="24"/>
        </w:rPr>
        <w:t xml:space="preserve">  СЕЛЬСКОГО  ПОСЕЛЕНИЯ  «МАЛЕТИНСКОЕ»</w:t>
      </w:r>
    </w:p>
    <w:p w:rsidR="004542F6" w:rsidRPr="004542F6" w:rsidRDefault="004542F6" w:rsidP="0045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2F6" w:rsidRPr="004542F6" w:rsidRDefault="00A47DCD" w:rsidP="0045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ПОСТАНОВЛЕНИЕ</w:t>
      </w:r>
    </w:p>
    <w:p w:rsidR="004542F6" w:rsidRPr="004542F6" w:rsidRDefault="004542F6" w:rsidP="0045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542F6" w:rsidRPr="004542F6" w:rsidRDefault="004542F6" w:rsidP="0045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542F6" w:rsidRPr="004542F6" w:rsidRDefault="004542F6" w:rsidP="004542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4542F6" w:rsidRPr="00A47DCD" w:rsidRDefault="00A47DCD" w:rsidP="00A47DCD">
      <w:pPr>
        <w:pStyle w:val="a3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г.                                                                    </w:t>
      </w:r>
      <w:r w:rsidR="004542F6" w:rsidRPr="00A47D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№ 14</w:t>
      </w:r>
    </w:p>
    <w:p w:rsidR="004542F6" w:rsidRPr="004542F6" w:rsidRDefault="004542F6" w:rsidP="004542F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 w:rsidRPr="004542F6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proofErr w:type="gramStart"/>
      <w:r w:rsidRPr="004542F6">
        <w:rPr>
          <w:rFonts w:ascii="Times New Roman" w:eastAsia="Times New Roman" w:hAnsi="Times New Roman" w:cs="Times New Roman"/>
          <w:b/>
          <w:bCs/>
          <w:sz w:val="28"/>
          <w:szCs w:val="24"/>
        </w:rPr>
        <w:t>.М</w:t>
      </w:r>
      <w:proofErr w:type="gramEnd"/>
      <w:r w:rsidRPr="004542F6">
        <w:rPr>
          <w:rFonts w:ascii="Times New Roman" w:eastAsia="Times New Roman" w:hAnsi="Times New Roman" w:cs="Times New Roman"/>
          <w:b/>
          <w:bCs/>
          <w:sz w:val="28"/>
          <w:szCs w:val="24"/>
        </w:rPr>
        <w:t>алета</w:t>
      </w:r>
      <w:proofErr w:type="spellEnd"/>
    </w:p>
    <w:p w:rsidR="004542F6" w:rsidRPr="004542F6" w:rsidRDefault="004542F6" w:rsidP="004542F6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163D4" w:rsidRDefault="009163D4" w:rsidP="00916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D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исполнения </w:t>
      </w:r>
    </w:p>
    <w:p w:rsidR="009163D4" w:rsidRDefault="009163D4" w:rsidP="00916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1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2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4542F6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b/>
          <w:sz w:val="28"/>
          <w:szCs w:val="28"/>
        </w:rPr>
        <w:t>»</w:t>
      </w:r>
      <w:r w:rsidR="00442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3D4">
        <w:rPr>
          <w:rFonts w:ascii="Times New Roman" w:hAnsi="Times New Roman" w:cs="Times New Roman"/>
          <w:b/>
          <w:sz w:val="28"/>
          <w:szCs w:val="28"/>
        </w:rPr>
        <w:t>по расходам»</w:t>
      </w:r>
    </w:p>
    <w:p w:rsidR="00625B1C" w:rsidRDefault="009163D4" w:rsidP="0091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63D4">
        <w:rPr>
          <w:rFonts w:ascii="Times New Roman" w:hAnsi="Times New Roman" w:cs="Times New Roman"/>
          <w:sz w:val="28"/>
          <w:szCs w:val="28"/>
        </w:rPr>
        <w:t>В соответствии со статьями 219, 219.2 Бюджетного кодекса РФ, и в целях реализации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63D4">
        <w:rPr>
          <w:rFonts w:ascii="Times New Roman" w:hAnsi="Times New Roman" w:cs="Times New Roman"/>
          <w:sz w:val="28"/>
          <w:szCs w:val="28"/>
        </w:rPr>
        <w:t xml:space="preserve"> «О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42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="00625B1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="00625B1C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625B1C">
        <w:rPr>
          <w:rFonts w:ascii="Times New Roman" w:hAnsi="Times New Roman" w:cs="Times New Roman"/>
          <w:sz w:val="28"/>
          <w:szCs w:val="28"/>
        </w:rPr>
        <w:t>»</w:t>
      </w:r>
    </w:p>
    <w:p w:rsidR="009163D4" w:rsidRPr="009163D4" w:rsidRDefault="00625B1C" w:rsidP="0091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163D4">
        <w:rPr>
          <w:rFonts w:ascii="Times New Roman" w:hAnsi="Times New Roman" w:cs="Times New Roman"/>
          <w:sz w:val="28"/>
          <w:szCs w:val="28"/>
        </w:rPr>
        <w:t>:</w:t>
      </w:r>
    </w:p>
    <w:p w:rsidR="002960F7" w:rsidRDefault="009163D4" w:rsidP="0029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60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63D4">
        <w:rPr>
          <w:rFonts w:ascii="Times New Roman" w:hAnsi="Times New Roman" w:cs="Times New Roman"/>
          <w:sz w:val="28"/>
          <w:szCs w:val="28"/>
        </w:rPr>
        <w:t xml:space="preserve">1. Утвердить Порядок исполнения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9163D4">
        <w:rPr>
          <w:rFonts w:ascii="Times New Roman" w:hAnsi="Times New Roman" w:cs="Times New Roman"/>
          <w:sz w:val="28"/>
          <w:szCs w:val="28"/>
        </w:rPr>
        <w:t xml:space="preserve">по расходам согласно приложению к настоящему </w:t>
      </w:r>
      <w:r w:rsidR="00A47DCD">
        <w:rPr>
          <w:rFonts w:ascii="Times New Roman" w:hAnsi="Times New Roman" w:cs="Times New Roman"/>
          <w:sz w:val="28"/>
          <w:szCs w:val="28"/>
        </w:rPr>
        <w:t>Постановлению</w:t>
      </w:r>
      <w:r w:rsidRPr="009163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96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F7" w:rsidRDefault="002960F7" w:rsidP="0029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="009163D4" w:rsidRPr="002960F7">
        <w:rPr>
          <w:rFonts w:ascii="Times New Roman" w:hAnsi="Times New Roman" w:cs="Times New Roman"/>
          <w:sz w:val="28"/>
          <w:szCs w:val="28"/>
        </w:rPr>
        <w:t xml:space="preserve">.Главным распорядителям и получателям бюджетных средств, осуществлять исполнение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="009163D4" w:rsidRPr="002960F7">
        <w:rPr>
          <w:rFonts w:ascii="Times New Roman" w:hAnsi="Times New Roman" w:cs="Times New Roman"/>
          <w:sz w:val="28"/>
          <w:szCs w:val="28"/>
        </w:rPr>
        <w:t>по расходам в строгом соответствии с утвержденным Порядком.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F7" w:rsidRDefault="002960F7" w:rsidP="00296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163D4" w:rsidRPr="009163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3D4" w:rsidRPr="009163D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47DCD" w:rsidRPr="00A47DC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4542F6">
        <w:rPr>
          <w:rFonts w:ascii="Times New Roman" w:hAnsi="Times New Roman" w:cs="Times New Roman"/>
          <w:sz w:val="28"/>
          <w:szCs w:val="28"/>
        </w:rPr>
        <w:t>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Т.И. 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Сошникову</w:t>
      </w:r>
      <w:proofErr w:type="spellEnd"/>
      <w:r w:rsidR="009163D4" w:rsidRPr="0091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F7" w:rsidRPr="002960F7" w:rsidRDefault="009163D4" w:rsidP="002960F7">
      <w:pPr>
        <w:jc w:val="both"/>
        <w:rPr>
          <w:rFonts w:ascii="Times New Roman" w:hAnsi="Times New Roman" w:cs="Times New Roman"/>
          <w:sz w:val="28"/>
          <w:szCs w:val="28"/>
        </w:rPr>
      </w:pPr>
      <w:r w:rsidRPr="009163D4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5D233A" w:rsidRPr="005D23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D233A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Pr="009163D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960F7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9163D4">
        <w:rPr>
          <w:rFonts w:ascii="Times New Roman" w:hAnsi="Times New Roman" w:cs="Times New Roman"/>
          <w:sz w:val="28"/>
          <w:szCs w:val="28"/>
        </w:rPr>
        <w:t xml:space="preserve"> </w:t>
      </w:r>
      <w:r w:rsidR="002960F7">
        <w:rPr>
          <w:rFonts w:ascii="Times New Roman" w:hAnsi="Times New Roman" w:cs="Times New Roman"/>
          <w:sz w:val="28"/>
          <w:szCs w:val="28"/>
        </w:rPr>
        <w:t>размещению</w:t>
      </w:r>
      <w:r w:rsidR="002960F7" w:rsidRPr="002960F7">
        <w:rPr>
          <w:sz w:val="28"/>
          <w:szCs w:val="28"/>
        </w:rPr>
        <w:t xml:space="preserve"> </w:t>
      </w:r>
      <w:r w:rsidR="002960F7" w:rsidRPr="002960F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="002960F7" w:rsidRPr="002960F7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2960F7" w:rsidRPr="002960F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960F7" w:rsidRPr="002960F7">
        <w:rPr>
          <w:rFonts w:ascii="Times New Roman" w:hAnsi="Times New Roman" w:cs="Times New Roman"/>
          <w:sz w:val="28"/>
          <w:szCs w:val="28"/>
        </w:rPr>
        <w:t xml:space="preserve"> телекоммуникационной  сети «Интернет» .</w:t>
      </w:r>
    </w:p>
    <w:p w:rsidR="002960F7" w:rsidRDefault="002960F7" w:rsidP="002960F7">
      <w:pPr>
        <w:jc w:val="both"/>
        <w:rPr>
          <w:sz w:val="28"/>
          <w:szCs w:val="28"/>
        </w:rPr>
      </w:pPr>
    </w:p>
    <w:p w:rsidR="00EF372E" w:rsidRPr="00EF372E" w:rsidRDefault="00EF372E" w:rsidP="00EF37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2E">
        <w:rPr>
          <w:rFonts w:ascii="Times New Roman" w:eastAsia="Times New Roman" w:hAnsi="Times New Roman" w:cs="Times New Roman"/>
          <w:sz w:val="28"/>
          <w:szCs w:val="28"/>
        </w:rPr>
        <w:t xml:space="preserve">И.О. Главы </w:t>
      </w:r>
      <w:proofErr w:type="gramStart"/>
      <w:r w:rsidRPr="00EF372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EF3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72E" w:rsidRPr="00EF372E" w:rsidRDefault="00EF372E" w:rsidP="00EF37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72E">
        <w:rPr>
          <w:rFonts w:ascii="Times New Roman" w:eastAsia="Times New Roman" w:hAnsi="Times New Roman" w:cs="Times New Roman"/>
          <w:sz w:val="28"/>
          <w:szCs w:val="28"/>
        </w:rPr>
        <w:t>поселения «</w:t>
      </w:r>
      <w:proofErr w:type="spellStart"/>
      <w:r w:rsidRPr="00EF372E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Pr="00EF37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           М.Н. </w:t>
      </w:r>
      <w:proofErr w:type="spellStart"/>
      <w:r w:rsidRPr="00EF372E">
        <w:rPr>
          <w:rFonts w:ascii="Times New Roman" w:eastAsia="Times New Roman" w:hAnsi="Times New Roman" w:cs="Times New Roman"/>
          <w:sz w:val="28"/>
          <w:szCs w:val="28"/>
        </w:rPr>
        <w:t>Бочкарникова</w:t>
      </w:r>
      <w:proofErr w:type="spellEnd"/>
    </w:p>
    <w:p w:rsidR="002960F7" w:rsidRDefault="002960F7" w:rsidP="0062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5B1C" w:rsidRDefault="00625B1C" w:rsidP="00625B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0F7" w:rsidRDefault="003A7E3E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F7" w:rsidRDefault="003A7E3E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47DC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A47C8" w:rsidRDefault="003A7E3E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F7">
        <w:rPr>
          <w:rFonts w:ascii="Times New Roman" w:hAnsi="Times New Roman" w:cs="Times New Roman"/>
          <w:sz w:val="28"/>
          <w:szCs w:val="28"/>
        </w:rPr>
        <w:t>поселения</w:t>
      </w:r>
      <w:r w:rsidR="009163D4" w:rsidRPr="009163D4">
        <w:rPr>
          <w:rFonts w:ascii="Times New Roman" w:hAnsi="Times New Roman" w:cs="Times New Roman"/>
          <w:sz w:val="28"/>
          <w:szCs w:val="28"/>
        </w:rPr>
        <w:t xml:space="preserve"> </w:t>
      </w:r>
      <w:r w:rsidR="004542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</w:p>
    <w:p w:rsidR="002960F7" w:rsidRPr="00A47DCD" w:rsidRDefault="009163D4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47DCD">
        <w:rPr>
          <w:rFonts w:ascii="Times New Roman" w:hAnsi="Times New Roman" w:cs="Times New Roman"/>
          <w:sz w:val="28"/>
          <w:szCs w:val="28"/>
        </w:rPr>
        <w:t xml:space="preserve">от </w:t>
      </w:r>
      <w:r w:rsidR="00A47DCD" w:rsidRPr="00A47DCD">
        <w:rPr>
          <w:rFonts w:ascii="Times New Roman" w:hAnsi="Times New Roman" w:cs="Times New Roman"/>
          <w:sz w:val="28"/>
          <w:szCs w:val="28"/>
        </w:rPr>
        <w:t>25.02.2019</w:t>
      </w:r>
      <w:r w:rsidR="00EA47C8" w:rsidRPr="00A47DCD">
        <w:rPr>
          <w:rFonts w:ascii="Times New Roman" w:hAnsi="Times New Roman" w:cs="Times New Roman"/>
          <w:sz w:val="28"/>
          <w:szCs w:val="28"/>
        </w:rPr>
        <w:t xml:space="preserve"> </w:t>
      </w:r>
      <w:r w:rsidR="002960F7" w:rsidRPr="00A47DCD">
        <w:rPr>
          <w:rFonts w:ascii="Times New Roman" w:hAnsi="Times New Roman" w:cs="Times New Roman"/>
          <w:sz w:val="28"/>
          <w:szCs w:val="28"/>
        </w:rPr>
        <w:t xml:space="preserve"> </w:t>
      </w:r>
      <w:r w:rsidRPr="00A47DCD">
        <w:rPr>
          <w:rFonts w:ascii="Times New Roman" w:hAnsi="Times New Roman" w:cs="Times New Roman"/>
          <w:sz w:val="28"/>
          <w:szCs w:val="28"/>
        </w:rPr>
        <w:t>№</w:t>
      </w:r>
      <w:r w:rsidR="00A47DCD" w:rsidRPr="00A47DCD">
        <w:rPr>
          <w:rFonts w:ascii="Times New Roman" w:hAnsi="Times New Roman" w:cs="Times New Roman"/>
          <w:sz w:val="28"/>
          <w:szCs w:val="28"/>
        </w:rPr>
        <w:t xml:space="preserve"> 14</w:t>
      </w:r>
      <w:r w:rsidRPr="00A4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DCD" w:rsidRDefault="00A47DCD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A47DCD" w:rsidRPr="004542F6" w:rsidRDefault="00A47DCD" w:rsidP="00A47DCD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2960F7" w:rsidRPr="002960F7" w:rsidRDefault="009163D4" w:rsidP="002960F7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0F7">
        <w:rPr>
          <w:rFonts w:ascii="Times New Roman" w:hAnsi="Times New Roman" w:cs="Times New Roman"/>
          <w:b/>
          <w:sz w:val="28"/>
          <w:szCs w:val="28"/>
        </w:rPr>
        <w:t xml:space="preserve">Порядок исполнения бюджета </w:t>
      </w:r>
      <w:r w:rsidR="004542F6" w:rsidRPr="004542F6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="004542F6" w:rsidRPr="004542F6">
        <w:rPr>
          <w:rFonts w:ascii="Times New Roman" w:hAnsi="Times New Roman" w:cs="Times New Roman"/>
          <w:b/>
          <w:sz w:val="28"/>
          <w:szCs w:val="28"/>
        </w:rPr>
        <w:t>Малетинское</w:t>
      </w:r>
      <w:proofErr w:type="spellEnd"/>
      <w:r w:rsidR="004542F6" w:rsidRPr="004542F6">
        <w:rPr>
          <w:rFonts w:ascii="Times New Roman" w:hAnsi="Times New Roman" w:cs="Times New Roman"/>
          <w:b/>
          <w:sz w:val="28"/>
          <w:szCs w:val="28"/>
        </w:rPr>
        <w:t>»</w:t>
      </w:r>
      <w:r w:rsidR="00454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0F7">
        <w:rPr>
          <w:rFonts w:ascii="Times New Roman" w:hAnsi="Times New Roman" w:cs="Times New Roman"/>
          <w:b/>
          <w:sz w:val="28"/>
          <w:szCs w:val="28"/>
        </w:rPr>
        <w:t xml:space="preserve">по расходам </w:t>
      </w:r>
    </w:p>
    <w:p w:rsidR="002960F7" w:rsidRPr="004542F6" w:rsidRDefault="009163D4" w:rsidP="004542F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F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9163D4">
        <w:rPr>
          <w:rFonts w:ascii="Times New Roman" w:hAnsi="Times New Roman" w:cs="Times New Roman"/>
          <w:sz w:val="28"/>
          <w:szCs w:val="28"/>
        </w:rPr>
        <w:t xml:space="preserve">1.1. Исполнение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="004542F6" w:rsidRPr="009163D4">
        <w:rPr>
          <w:rFonts w:ascii="Times New Roman" w:hAnsi="Times New Roman" w:cs="Times New Roman"/>
          <w:sz w:val="28"/>
          <w:szCs w:val="28"/>
        </w:rPr>
        <w:t xml:space="preserve"> </w:t>
      </w:r>
      <w:r w:rsidRPr="009163D4">
        <w:rPr>
          <w:rFonts w:ascii="Times New Roman" w:hAnsi="Times New Roman" w:cs="Times New Roman"/>
          <w:sz w:val="28"/>
          <w:szCs w:val="28"/>
        </w:rPr>
        <w:t xml:space="preserve">(далее - местный бюджет) по расходам осуществляется в соответствии с требованиями Бюджетного кодекса Российской Федерации и настоящим Порядком.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1.2. Исполнение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по расходам осуществляется главными распорядителями средств местного бюджета (далее – главные распорядители), являющимися также получателями бюджетных средств.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1.3. Исполнение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>по расходам  организуется администраци</w:t>
      </w:r>
      <w:r w:rsidR="00E136F8">
        <w:rPr>
          <w:rFonts w:ascii="Times New Roman" w:hAnsi="Times New Roman" w:cs="Times New Roman"/>
          <w:sz w:val="28"/>
          <w:szCs w:val="28"/>
        </w:rPr>
        <w:t xml:space="preserve">ей 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местного бюджета и кассовым планом исполнения местного бюджета.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1.4. Кассовое обслуживание исполнения бюджета </w:t>
      </w:r>
      <w:r w:rsidR="004542F6" w:rsidRP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 w:rsidRP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 w:rsidRPr="004542F6">
        <w:rPr>
          <w:rFonts w:ascii="Times New Roman" w:hAnsi="Times New Roman" w:cs="Times New Roman"/>
          <w:sz w:val="28"/>
          <w:szCs w:val="28"/>
        </w:rPr>
        <w:t>»</w:t>
      </w:r>
      <w:r w:rsidR="004542F6"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по расходам осуществляется Управлением Федерального казначейства по </w:t>
      </w:r>
      <w:r w:rsidR="004542F6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E136F8">
        <w:rPr>
          <w:rFonts w:ascii="Times New Roman" w:hAnsi="Times New Roman" w:cs="Times New Roman"/>
          <w:sz w:val="28"/>
          <w:szCs w:val="28"/>
        </w:rPr>
        <w:t xml:space="preserve"> (территориальным отделением) с открытием и ведением лицевых счетов по учету операций со средствами местного бюджета главным распорядителям и получателям средств местного бюджета</w:t>
      </w:r>
      <w:r w:rsidR="00E136F8">
        <w:rPr>
          <w:rFonts w:ascii="Times New Roman" w:hAnsi="Times New Roman" w:cs="Times New Roman"/>
          <w:sz w:val="28"/>
          <w:szCs w:val="28"/>
        </w:rPr>
        <w:t>.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1.5. Лицевые счета открываются в Управлении Федерального казначейства участникам, включенным в перечень участников бюджетного процесса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Pr="00E136F8">
        <w:rPr>
          <w:rFonts w:ascii="Times New Roman" w:hAnsi="Times New Roman" w:cs="Times New Roman"/>
          <w:sz w:val="28"/>
          <w:szCs w:val="28"/>
        </w:rPr>
        <w:t xml:space="preserve">, который формируется в соответствии с решением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о бюджете на соответствующий финансовый год.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1.6. Учет операций со средствами местного бюджета осуществляется органом Федерального казначейства на едином счете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Pr="00E136F8">
        <w:rPr>
          <w:rFonts w:ascii="Times New Roman" w:hAnsi="Times New Roman" w:cs="Times New Roman"/>
          <w:sz w:val="28"/>
          <w:szCs w:val="28"/>
        </w:rPr>
        <w:t xml:space="preserve">, открытом в Управлении Федерального казначейства по </w:t>
      </w:r>
      <w:r w:rsidR="004542F6">
        <w:rPr>
          <w:rFonts w:ascii="Times New Roman" w:hAnsi="Times New Roman" w:cs="Times New Roman"/>
          <w:sz w:val="28"/>
          <w:szCs w:val="28"/>
        </w:rPr>
        <w:lastRenderedPageBreak/>
        <w:t>Забайкальскому краю</w:t>
      </w:r>
      <w:r w:rsidRPr="00E136F8">
        <w:rPr>
          <w:rFonts w:ascii="Times New Roman" w:hAnsi="Times New Roman" w:cs="Times New Roman"/>
          <w:sz w:val="28"/>
          <w:szCs w:val="28"/>
        </w:rPr>
        <w:t xml:space="preserve"> на балансовом счете </w:t>
      </w:r>
      <w:r w:rsidR="00337244" w:rsidRPr="00E136F8">
        <w:rPr>
          <w:rFonts w:ascii="Times New Roman" w:hAnsi="Times New Roman" w:cs="Times New Roman"/>
          <w:sz w:val="28"/>
          <w:szCs w:val="28"/>
        </w:rPr>
        <w:t>4020</w:t>
      </w:r>
      <w:r w:rsidR="00337244">
        <w:rPr>
          <w:rFonts w:ascii="Times New Roman" w:hAnsi="Times New Roman" w:cs="Times New Roman"/>
          <w:sz w:val="28"/>
          <w:szCs w:val="28"/>
        </w:rPr>
        <w:t>4810900000000234</w:t>
      </w:r>
      <w:r w:rsidRPr="00E136F8">
        <w:rPr>
          <w:rFonts w:ascii="Times New Roman" w:hAnsi="Times New Roman" w:cs="Times New Roman"/>
          <w:sz w:val="28"/>
          <w:szCs w:val="28"/>
        </w:rPr>
        <w:t xml:space="preserve"> «Средства местных бюджетов».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1.7. Информационный обмен между Федеральным казначейством, главными распорядителями при исполнении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по расходам осуществляется в электронном виде с использованием вычислительной техники, телекоммуникационных систем, ПК «СУФД» и электронной цифровой подписи (далее – ЭЦП).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1.8. К расходам, порядок предоставления средств по которым утверждается нормативными правовыми актами Российской Федерации, </w:t>
      </w:r>
      <w:r w:rsidR="004542F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E136F8">
        <w:rPr>
          <w:rFonts w:ascii="Times New Roman" w:hAnsi="Times New Roman" w:cs="Times New Roman"/>
          <w:sz w:val="28"/>
          <w:szCs w:val="28"/>
        </w:rPr>
        <w:t xml:space="preserve">, настоящий Порядок применяется с учетом требований, установленных указанными актами.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II. Порядок исполнения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по расходам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по расходам предусматривает: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принятие бюджетных обязательств, подлежащих исполнению за счет средств местного бюджета;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подтверждение денежных обязательств;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санкционирование оплаты денежных обязательств;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подтверждение исполнения денежных обязательств.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2.1. Принятие бюджетных обязательств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2.1.1. Получатели бюджетных сре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инимают бюджетные обязательства путем заключения муниципальных контрактов и иных договоров с физическими и юридическими лицами, индивидуальными предпринимателями либо в соответствии с решениями </w:t>
      </w:r>
      <w:r w:rsidR="00E136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>»</w:t>
      </w:r>
      <w:r w:rsidRPr="00E136F8">
        <w:rPr>
          <w:rFonts w:ascii="Times New Roman" w:hAnsi="Times New Roman" w:cs="Times New Roman"/>
          <w:sz w:val="28"/>
          <w:szCs w:val="28"/>
        </w:rPr>
        <w:t>, нормативн</w:t>
      </w:r>
      <w:r w:rsidR="00E136F8">
        <w:rPr>
          <w:rFonts w:ascii="Times New Roman" w:hAnsi="Times New Roman" w:cs="Times New Roman"/>
          <w:sz w:val="28"/>
          <w:szCs w:val="28"/>
        </w:rPr>
        <w:t xml:space="preserve">ыми </w:t>
      </w:r>
      <w:r w:rsidRPr="00E136F8">
        <w:rPr>
          <w:rFonts w:ascii="Times New Roman" w:hAnsi="Times New Roman" w:cs="Times New Roman"/>
          <w:sz w:val="28"/>
          <w:szCs w:val="28"/>
        </w:rPr>
        <w:t xml:space="preserve">правовыми актами органов местного самоуправления, соглашениями.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2.1.2. Заключение получателями бюджетных средств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lastRenderedPageBreak/>
        <w:t xml:space="preserve">2.2 Подтверждение денежных обязательств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2.2.1. Получатели бюджетных средств подтверждают обязанность оплатить за счет средств бюджета </w:t>
      </w:r>
      <w:r w:rsidR="004542F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4542F6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4542F6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денежные обязательства в соответствии с платежными и иными документами, необходимыми для санкционирования их оплаты.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2.2.2. Подтверждение денежных обязательств по расходам местного бюджета осуществляется получателями бюджетных средств в 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2.2.3. Для подтверждения возникновения денежного обязательства получатели бюджетных средств представляют в отдел бухгалтерского учета и отчетности главного распорядителя средств местного бюджета следующие документы: муниципальный контракт (договор), накладную, акт приемк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 передачи, акт выполненных работ, счет, счет-фактуру, исполнительный лист, судебный приказ, а также иные документы, подтверждающие возникновение денежных обязательств.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2.3. Санкционирование оплаты денежных обязательств и порядок финансирования расходов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2.3.1. Для оплаты денежных обязатель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ств</w:t>
      </w:r>
      <w:r w:rsidR="00E321BE"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r w:rsidR="00A0231D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="00A0231D">
        <w:rPr>
          <w:rFonts w:ascii="Times New Roman" w:hAnsi="Times New Roman" w:cs="Times New Roman"/>
          <w:sz w:val="28"/>
          <w:szCs w:val="28"/>
        </w:rPr>
        <w:t>авный бухгалтер</w:t>
      </w:r>
      <w:r w:rsidRPr="00E136F8">
        <w:rPr>
          <w:rFonts w:ascii="Times New Roman" w:hAnsi="Times New Roman" w:cs="Times New Roman"/>
          <w:sz w:val="28"/>
          <w:szCs w:val="28"/>
        </w:rPr>
        <w:t xml:space="preserve"> в соответствии с принятыми получателями бюджетных средств бюджетных обязательств формирует заявки на финансирование расходов бюджета </w:t>
      </w:r>
      <w:r w:rsidR="00E321B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321BE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E321BE">
        <w:rPr>
          <w:rFonts w:ascii="Times New Roman" w:hAnsi="Times New Roman" w:cs="Times New Roman"/>
          <w:sz w:val="28"/>
          <w:szCs w:val="28"/>
        </w:rPr>
        <w:t>»</w:t>
      </w:r>
      <w:r w:rsidRPr="00E13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2.3.2. Заявки на финансирование формируются </w:t>
      </w:r>
      <w:r w:rsidR="00A0231D">
        <w:rPr>
          <w:rFonts w:ascii="Times New Roman" w:hAnsi="Times New Roman" w:cs="Times New Roman"/>
          <w:sz w:val="28"/>
          <w:szCs w:val="28"/>
        </w:rPr>
        <w:t>Главным бухгалтером Администрации</w:t>
      </w:r>
      <w:r w:rsidR="00E136F8">
        <w:rPr>
          <w:rFonts w:ascii="Times New Roman" w:hAnsi="Times New Roman" w:cs="Times New Roman"/>
          <w:sz w:val="28"/>
          <w:szCs w:val="28"/>
        </w:rPr>
        <w:t>.</w:t>
      </w:r>
    </w:p>
    <w:p w:rsidR="00A0231D" w:rsidRDefault="00E321BE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9163D4" w:rsidRPr="00E136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0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 за</w:t>
      </w:r>
      <w:r w:rsidR="00A0231D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авление и исполнение</w:t>
      </w:r>
      <w:r w:rsidR="00A0231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0231D" w:rsidRPr="00E13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9163D4" w:rsidRPr="00E136F8">
        <w:rPr>
          <w:rFonts w:ascii="Times New Roman" w:hAnsi="Times New Roman" w:cs="Times New Roman"/>
          <w:sz w:val="28"/>
          <w:szCs w:val="28"/>
        </w:rPr>
        <w:t xml:space="preserve"> заявки на финансирование на соответствие кодам бюджетной классификации, лимитам бюджетных обязательств, на наличие обоснований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2.3.6.</w:t>
      </w:r>
      <w:r w:rsidR="00A0231D" w:rsidRPr="00A0231D">
        <w:rPr>
          <w:rFonts w:ascii="Times New Roman" w:hAnsi="Times New Roman" w:cs="Times New Roman"/>
          <w:sz w:val="28"/>
          <w:szCs w:val="28"/>
        </w:rPr>
        <w:t xml:space="preserve"> </w:t>
      </w:r>
      <w:r w:rsidR="00E321BE">
        <w:rPr>
          <w:rFonts w:ascii="Times New Roman" w:hAnsi="Times New Roman" w:cs="Times New Roman"/>
          <w:sz w:val="28"/>
          <w:szCs w:val="28"/>
        </w:rPr>
        <w:t xml:space="preserve">Главный бухгалтер ответственный за составление и исполнение </w:t>
      </w:r>
      <w:r w:rsidRPr="00E136F8">
        <w:rPr>
          <w:rFonts w:ascii="Times New Roman" w:hAnsi="Times New Roman" w:cs="Times New Roman"/>
          <w:sz w:val="28"/>
          <w:szCs w:val="28"/>
        </w:rPr>
        <w:t xml:space="preserve">в течение дня после проверки заявки, принятой к исполнению, формирует расходное расписание и отправляет его в Управление Федерального казначейства по </w:t>
      </w:r>
      <w:r w:rsidR="00E321BE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E13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lastRenderedPageBreak/>
        <w:t xml:space="preserve">2.3.7. </w:t>
      </w:r>
      <w:r w:rsidR="00A0231D">
        <w:rPr>
          <w:rFonts w:ascii="Times New Roman" w:hAnsi="Times New Roman" w:cs="Times New Roman"/>
          <w:sz w:val="28"/>
          <w:szCs w:val="28"/>
        </w:rPr>
        <w:t>Г</w:t>
      </w:r>
      <w:r w:rsidRPr="00E136F8">
        <w:rPr>
          <w:rFonts w:ascii="Times New Roman" w:hAnsi="Times New Roman" w:cs="Times New Roman"/>
          <w:sz w:val="28"/>
          <w:szCs w:val="28"/>
        </w:rPr>
        <w:t>лавный бухгалтер осуществляет контроль и несет ответственность за: - полным исполнением надлежащим образом всех обязатель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орон в соответствии с условиями муниципальных контрактов (договоров);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- целевым расходованием денежных средств</w:t>
      </w:r>
      <w:r w:rsidR="00A0231D">
        <w:rPr>
          <w:rFonts w:ascii="Times New Roman" w:hAnsi="Times New Roman" w:cs="Times New Roman"/>
          <w:sz w:val="28"/>
          <w:szCs w:val="28"/>
        </w:rPr>
        <w:t>;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программ, утвержденных в установленном порядке; - полнотой и своевременностью уплаты налогов, государственной пошлины, сборов, разного рода платежей в бюджеты всех уровней;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2.4. Подтверждение исполнения денежных обязательств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2.4.1.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33724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37244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337244">
        <w:rPr>
          <w:rFonts w:ascii="Times New Roman" w:hAnsi="Times New Roman" w:cs="Times New Roman"/>
          <w:sz w:val="28"/>
          <w:szCs w:val="28"/>
        </w:rPr>
        <w:t xml:space="preserve">» </w:t>
      </w:r>
      <w:r w:rsidRPr="00E136F8">
        <w:rPr>
          <w:rFonts w:ascii="Times New Roman" w:hAnsi="Times New Roman" w:cs="Times New Roman"/>
          <w:sz w:val="28"/>
          <w:szCs w:val="28"/>
        </w:rPr>
        <w:t xml:space="preserve">в пользу юридических лиц и физических, бюджетов бюджетной системы Российской Федерации.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>2.4.2. Платежные документы на осуществление операций по расходованию бюджетных сре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инимаются территориальным органом Федерального казначейства от главных распорядителей средств местного бюджета только в пределах остатка средств на лицевом счете в разрезе кодов бюджетной классификации. 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2.4.3. Территориальный орган Федерального казначейства не позднее следующего рабочего дня после получения банковской выписки со счета, открытого бюджету </w:t>
      </w:r>
      <w:r w:rsidR="00337244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37244"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 w:rsidR="00337244">
        <w:rPr>
          <w:rFonts w:ascii="Times New Roman" w:hAnsi="Times New Roman" w:cs="Times New Roman"/>
          <w:sz w:val="28"/>
          <w:szCs w:val="28"/>
        </w:rPr>
        <w:t>»</w:t>
      </w:r>
      <w:r w:rsidR="00A0231D" w:rsidRPr="00E136F8">
        <w:rPr>
          <w:rFonts w:ascii="Times New Roman" w:hAnsi="Times New Roman" w:cs="Times New Roman"/>
          <w:sz w:val="28"/>
          <w:szCs w:val="28"/>
        </w:rPr>
        <w:t xml:space="preserve"> </w:t>
      </w:r>
      <w:r w:rsidRPr="00E136F8">
        <w:rPr>
          <w:rFonts w:ascii="Times New Roman" w:hAnsi="Times New Roman" w:cs="Times New Roman"/>
          <w:sz w:val="28"/>
          <w:szCs w:val="28"/>
        </w:rPr>
        <w:t>на балансовом счете 4020</w:t>
      </w:r>
      <w:r w:rsidR="00337244">
        <w:rPr>
          <w:rFonts w:ascii="Times New Roman" w:hAnsi="Times New Roman" w:cs="Times New Roman"/>
          <w:sz w:val="28"/>
          <w:szCs w:val="28"/>
        </w:rPr>
        <w:t>4810900000000234</w:t>
      </w:r>
      <w:r w:rsidRPr="00E136F8">
        <w:rPr>
          <w:rFonts w:ascii="Times New Roman" w:hAnsi="Times New Roman" w:cs="Times New Roman"/>
          <w:sz w:val="28"/>
          <w:szCs w:val="28"/>
        </w:rPr>
        <w:t xml:space="preserve"> «Средства местного бюджета», формирует и передает в финансовый отдел информацию по движению свободного остатка средств и учету кассовых поступлений и выплат из местного бюджета.</w:t>
      </w:r>
    </w:p>
    <w:p w:rsidR="00A0231D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t xml:space="preserve"> 2.4.4. Ежемесячно, по состоянию на 1-е число месяца, следующего за отчетным, в установленном порядке, территориальным органом Федерального казначейства предоставляется баланс по операциям кассового обслуживания исполнения бюджета (ф. 0503150) и отчет по поступлениям и выбытиям (ф. 0503151). </w:t>
      </w:r>
    </w:p>
    <w:p w:rsidR="007B09FF" w:rsidRPr="00E136F8" w:rsidRDefault="009163D4" w:rsidP="00E136F8">
      <w:pPr>
        <w:jc w:val="both"/>
        <w:rPr>
          <w:rFonts w:ascii="Times New Roman" w:hAnsi="Times New Roman" w:cs="Times New Roman"/>
          <w:sz w:val="28"/>
          <w:szCs w:val="28"/>
        </w:rPr>
      </w:pPr>
      <w:r w:rsidRPr="00E136F8">
        <w:rPr>
          <w:rFonts w:ascii="Times New Roman" w:hAnsi="Times New Roman" w:cs="Times New Roman"/>
          <w:sz w:val="28"/>
          <w:szCs w:val="28"/>
        </w:rPr>
        <w:lastRenderedPageBreak/>
        <w:t xml:space="preserve">2.4.5. </w:t>
      </w:r>
      <w:r w:rsidR="00337244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F753F8">
        <w:rPr>
          <w:rFonts w:ascii="Times New Roman" w:hAnsi="Times New Roman" w:cs="Times New Roman"/>
          <w:sz w:val="28"/>
          <w:szCs w:val="28"/>
        </w:rPr>
        <w:t xml:space="preserve"> по составлению и исполнению бюджета</w:t>
      </w:r>
      <w:r w:rsidRPr="00E13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6F8">
        <w:rPr>
          <w:rFonts w:ascii="Times New Roman" w:hAnsi="Times New Roman" w:cs="Times New Roman"/>
          <w:sz w:val="28"/>
          <w:szCs w:val="28"/>
        </w:rPr>
        <w:t>проводит проверку исполнения денежных обязательств получателями бюджетных средств соотнося</w:t>
      </w:r>
      <w:proofErr w:type="gramEnd"/>
      <w:r w:rsidRPr="00E136F8">
        <w:rPr>
          <w:rFonts w:ascii="Times New Roman" w:hAnsi="Times New Roman" w:cs="Times New Roman"/>
          <w:sz w:val="28"/>
          <w:szCs w:val="28"/>
        </w:rPr>
        <w:t xml:space="preserve"> данные, содержащиеся в ведомости по кассовым выплатам исполнения бюджета, предоставляемой ежемесячно Управлением Федерального казначейства по </w:t>
      </w:r>
      <w:r w:rsidR="00337244">
        <w:rPr>
          <w:rFonts w:ascii="Times New Roman" w:hAnsi="Times New Roman" w:cs="Times New Roman"/>
          <w:sz w:val="28"/>
          <w:szCs w:val="28"/>
        </w:rPr>
        <w:t>Забайкальскому краю</w:t>
      </w:r>
      <w:r w:rsidRPr="00E136F8">
        <w:rPr>
          <w:rFonts w:ascii="Times New Roman" w:hAnsi="Times New Roman" w:cs="Times New Roman"/>
          <w:sz w:val="28"/>
          <w:szCs w:val="28"/>
        </w:rPr>
        <w:t xml:space="preserve">, с данными, содержащимися в расходных расписаниях. </w:t>
      </w:r>
    </w:p>
    <w:sectPr w:rsidR="007B09FF" w:rsidRPr="00E136F8" w:rsidSect="007B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734B"/>
    <w:multiLevelType w:val="multilevel"/>
    <w:tmpl w:val="909C345C"/>
    <w:lvl w:ilvl="0">
      <w:start w:val="31"/>
      <w:numFmt w:val="decimal"/>
      <w:lvlText w:val="%1"/>
      <w:lvlJc w:val="left"/>
      <w:pPr>
        <w:tabs>
          <w:tab w:val="num" w:pos="6195"/>
        </w:tabs>
        <w:ind w:left="6195" w:hanging="619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345"/>
        </w:tabs>
        <w:ind w:left="6345" w:hanging="61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495"/>
        </w:tabs>
        <w:ind w:left="6495" w:hanging="61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45"/>
        </w:tabs>
        <w:ind w:left="6645" w:hanging="6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95"/>
        </w:tabs>
        <w:ind w:left="6795" w:hanging="6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45"/>
        </w:tabs>
        <w:ind w:left="6945" w:hanging="6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5"/>
        </w:tabs>
        <w:ind w:left="7095" w:hanging="6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45"/>
        </w:tabs>
        <w:ind w:left="7245" w:hanging="6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95"/>
        </w:tabs>
        <w:ind w:left="7395" w:hanging="6195"/>
      </w:pPr>
      <w:rPr>
        <w:rFonts w:hint="default"/>
      </w:rPr>
    </w:lvl>
  </w:abstractNum>
  <w:abstractNum w:abstractNumId="1">
    <w:nsid w:val="664A66FE"/>
    <w:multiLevelType w:val="multilevel"/>
    <w:tmpl w:val="F5EAC932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5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6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6"/>
    <w:rsid w:val="002960F7"/>
    <w:rsid w:val="00337244"/>
    <w:rsid w:val="0034377C"/>
    <w:rsid w:val="003A7E3E"/>
    <w:rsid w:val="00442CBE"/>
    <w:rsid w:val="004542F6"/>
    <w:rsid w:val="005D233A"/>
    <w:rsid w:val="00625B1C"/>
    <w:rsid w:val="007B09FF"/>
    <w:rsid w:val="008B31C8"/>
    <w:rsid w:val="009163D4"/>
    <w:rsid w:val="00960BF6"/>
    <w:rsid w:val="00A0231D"/>
    <w:rsid w:val="00A47DCD"/>
    <w:rsid w:val="00CE64CE"/>
    <w:rsid w:val="00E136F8"/>
    <w:rsid w:val="00E321BE"/>
    <w:rsid w:val="00EA47C8"/>
    <w:rsid w:val="00EF372E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2019-03-18T01:37:00Z</cp:lastPrinted>
  <dcterms:created xsi:type="dcterms:W3CDTF">2019-03-13T00:47:00Z</dcterms:created>
  <dcterms:modified xsi:type="dcterms:W3CDTF">2019-03-18T01:39:00Z</dcterms:modified>
</cp:coreProperties>
</file>